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A0EAD" w14:textId="77777777" w:rsidR="00431370" w:rsidRPr="00A86026" w:rsidRDefault="003C2992" w:rsidP="00431370">
      <w:pPr>
        <w:rPr>
          <w:lang w:val="sk-SK"/>
        </w:rPr>
      </w:pPr>
      <w:r w:rsidRPr="00A86026">
        <w:rPr>
          <w:noProof/>
          <w:lang w:val="sk-SK" w:eastAsia="sk-SK"/>
        </w:rPr>
        <w:drawing>
          <wp:anchor distT="0" distB="0" distL="114300" distR="114300" simplePos="0" relativeHeight="251657728" behindDoc="0" locked="0" layoutInCell="1" allowOverlap="1" wp14:anchorId="27D7ED56" wp14:editId="21B8BEA1">
            <wp:simplePos x="0" y="0"/>
            <wp:positionH relativeFrom="column">
              <wp:posOffset>1692275</wp:posOffset>
            </wp:positionH>
            <wp:positionV relativeFrom="paragraph">
              <wp:posOffset>-1270</wp:posOffset>
            </wp:positionV>
            <wp:extent cx="2150110" cy="474345"/>
            <wp:effectExtent l="0" t="0" r="2540" b="1905"/>
            <wp:wrapNone/>
            <wp:docPr id="2" name="Obrázok 5" descr="logo dlhé – k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 descr="logo dlhé – kóp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0110" cy="474345"/>
                    </a:xfrm>
                    <a:prstGeom prst="rect">
                      <a:avLst/>
                    </a:prstGeom>
                    <a:noFill/>
                  </pic:spPr>
                </pic:pic>
              </a:graphicData>
            </a:graphic>
            <wp14:sizeRelH relativeFrom="page">
              <wp14:pctWidth>0</wp14:pctWidth>
            </wp14:sizeRelH>
            <wp14:sizeRelV relativeFrom="page">
              <wp14:pctHeight>0</wp14:pctHeight>
            </wp14:sizeRelV>
          </wp:anchor>
        </w:drawing>
      </w:r>
    </w:p>
    <w:p w14:paraId="1701C610" w14:textId="77777777" w:rsidR="00431370" w:rsidRPr="00A86026" w:rsidRDefault="00431370" w:rsidP="00431370">
      <w:pPr>
        <w:rPr>
          <w:lang w:val="sk-SK"/>
        </w:rPr>
      </w:pPr>
    </w:p>
    <w:p w14:paraId="3A1804AB" w14:textId="77777777" w:rsidR="00431370" w:rsidRPr="00A86026" w:rsidRDefault="00431370" w:rsidP="00431370">
      <w:pPr>
        <w:rPr>
          <w:lang w:val="sk-SK"/>
        </w:rPr>
      </w:pPr>
    </w:p>
    <w:p w14:paraId="4677E395" w14:textId="77777777" w:rsidR="00431370" w:rsidRPr="00A86026" w:rsidRDefault="00431370" w:rsidP="00431370">
      <w:pPr>
        <w:pStyle w:val="Hlavika"/>
        <w:pBdr>
          <w:bottom w:val="single" w:sz="8" w:space="1" w:color="385623"/>
        </w:pBdr>
        <w:jc w:val="center"/>
        <w:rPr>
          <w:rFonts w:ascii="Times New Roman" w:hAnsi="Times New Roman"/>
          <w:b/>
          <w:color w:val="385623"/>
          <w:sz w:val="24"/>
          <w:szCs w:val="24"/>
          <w:lang w:val="sk-SK"/>
        </w:rPr>
      </w:pPr>
      <w:r w:rsidRPr="00A86026">
        <w:rPr>
          <w:rFonts w:ascii="Times New Roman" w:hAnsi="Times New Roman"/>
          <w:b/>
          <w:color w:val="385623"/>
          <w:sz w:val="24"/>
          <w:szCs w:val="24"/>
          <w:lang w:val="sk-SK"/>
        </w:rPr>
        <w:t>Organizačná zložka SOŠ hotelových služieb a remesiel</w:t>
      </w:r>
    </w:p>
    <w:p w14:paraId="0062A9FE" w14:textId="77777777" w:rsidR="00D8473A" w:rsidRPr="00A86026" w:rsidRDefault="00D8473A" w:rsidP="00FC5809">
      <w:pPr>
        <w:pStyle w:val="Nzov"/>
        <w:rPr>
          <w:rFonts w:ascii="Times New Roman" w:hAnsi="Times New Roman" w:cs="Times New Roman"/>
          <w:sz w:val="24"/>
          <w:lang w:val="sk-SK"/>
        </w:rPr>
      </w:pPr>
    </w:p>
    <w:p w14:paraId="64202719" w14:textId="77777777" w:rsidR="00D8473A" w:rsidRPr="00A86026" w:rsidRDefault="00D8473A" w:rsidP="0072431C">
      <w:pPr>
        <w:pStyle w:val="Nzov"/>
        <w:jc w:val="left"/>
        <w:rPr>
          <w:rFonts w:ascii="Times New Roman" w:hAnsi="Times New Roman" w:cs="Times New Roman"/>
          <w:sz w:val="24"/>
          <w:lang w:val="sk-SK"/>
        </w:rPr>
      </w:pPr>
    </w:p>
    <w:p w14:paraId="4088E245" w14:textId="77777777" w:rsidR="00D8473A" w:rsidRPr="00A86026" w:rsidRDefault="00D8473A" w:rsidP="009C1EEC">
      <w:pPr>
        <w:pStyle w:val="Nzov"/>
        <w:jc w:val="left"/>
        <w:rPr>
          <w:rFonts w:ascii="Times New Roman" w:hAnsi="Times New Roman" w:cs="Times New Roman"/>
          <w:sz w:val="24"/>
          <w:lang w:val="sk-SK"/>
        </w:rPr>
      </w:pPr>
    </w:p>
    <w:p w14:paraId="5E5D406A" w14:textId="77777777" w:rsidR="0055362A" w:rsidRPr="00A86026" w:rsidRDefault="0055362A" w:rsidP="009C1EEC">
      <w:pPr>
        <w:pStyle w:val="Nzov"/>
        <w:jc w:val="left"/>
        <w:rPr>
          <w:rFonts w:ascii="Times New Roman" w:hAnsi="Times New Roman" w:cs="Times New Roman"/>
          <w:sz w:val="24"/>
          <w:lang w:val="sk-SK"/>
        </w:rPr>
      </w:pPr>
    </w:p>
    <w:p w14:paraId="3A7D0A0F" w14:textId="77777777" w:rsidR="00FC5809" w:rsidRPr="00A86026" w:rsidRDefault="00431370" w:rsidP="00FC5809">
      <w:pPr>
        <w:pStyle w:val="Nzov"/>
        <w:rPr>
          <w:rFonts w:ascii="Times New Roman" w:hAnsi="Times New Roman" w:cs="Times New Roman"/>
          <w:sz w:val="24"/>
          <w:lang w:val="sk-SK"/>
        </w:rPr>
      </w:pPr>
      <w:r w:rsidRPr="00A86026">
        <w:rPr>
          <w:rFonts w:ascii="Times New Roman" w:hAnsi="Times New Roman" w:cs="Times New Roman"/>
          <w:sz w:val="24"/>
          <w:lang w:val="sk-SK"/>
        </w:rPr>
        <w:t xml:space="preserve">ZMLUVA O </w:t>
      </w:r>
      <w:r w:rsidR="00FC5809" w:rsidRPr="00A86026">
        <w:rPr>
          <w:rFonts w:ascii="Times New Roman" w:hAnsi="Times New Roman" w:cs="Times New Roman"/>
          <w:sz w:val="24"/>
          <w:lang w:val="sk-SK"/>
        </w:rPr>
        <w:t xml:space="preserve">NÁJME </w:t>
      </w:r>
    </w:p>
    <w:p w14:paraId="69F7BC56" w14:textId="6C60635D" w:rsidR="00FC5809" w:rsidRPr="00A86026" w:rsidRDefault="00FC5809" w:rsidP="00FC5809">
      <w:pPr>
        <w:pStyle w:val="Nzov"/>
        <w:rPr>
          <w:rFonts w:ascii="Times New Roman" w:hAnsi="Times New Roman" w:cs="Times New Roman"/>
          <w:color w:val="FF0000"/>
          <w:sz w:val="24"/>
          <w:lang w:val="sk-SK"/>
        </w:rPr>
      </w:pPr>
      <w:r w:rsidRPr="00A86026">
        <w:rPr>
          <w:rFonts w:ascii="Times New Roman" w:hAnsi="Times New Roman" w:cs="Times New Roman"/>
          <w:sz w:val="24"/>
          <w:lang w:val="sk-SK"/>
        </w:rPr>
        <w:t>NEBYTOVÝCH PRIESTOROV</w:t>
      </w:r>
      <w:r w:rsidR="008B73F5" w:rsidRPr="00A86026">
        <w:rPr>
          <w:rFonts w:ascii="Times New Roman" w:hAnsi="Times New Roman" w:cs="Times New Roman"/>
          <w:sz w:val="24"/>
          <w:lang w:val="sk-SK"/>
        </w:rPr>
        <w:t xml:space="preserve"> </w:t>
      </w:r>
      <w:r w:rsidR="009E2B1F" w:rsidRPr="00A86026">
        <w:rPr>
          <w:rFonts w:ascii="Times New Roman" w:hAnsi="Times New Roman" w:cs="Times New Roman"/>
          <w:sz w:val="24"/>
          <w:lang w:val="sk-SK"/>
        </w:rPr>
        <w:t>č. 1</w:t>
      </w:r>
      <w:r w:rsidR="00BD127A" w:rsidRPr="00A86026">
        <w:rPr>
          <w:rFonts w:ascii="Times New Roman" w:hAnsi="Times New Roman" w:cs="Times New Roman"/>
          <w:sz w:val="24"/>
          <w:lang w:val="sk-SK"/>
        </w:rPr>
        <w:t>/2023</w:t>
      </w:r>
    </w:p>
    <w:p w14:paraId="600115BE" w14:textId="77777777" w:rsidR="00FC5809" w:rsidRPr="00A86026" w:rsidRDefault="00FC5809" w:rsidP="00FC5809">
      <w:pPr>
        <w:pStyle w:val="Zkladntext"/>
        <w:jc w:val="center"/>
        <w:rPr>
          <w:rFonts w:ascii="Times New Roman" w:hAnsi="Times New Roman" w:cs="Times New Roman"/>
        </w:rPr>
      </w:pPr>
      <w:r w:rsidRPr="00A86026">
        <w:rPr>
          <w:rFonts w:ascii="Times New Roman" w:hAnsi="Times New Roman" w:cs="Times New Roman"/>
        </w:rPr>
        <w:t>uzavretá v zmysle  zákona č. 116/1990 Zb. o nájme a podnájme nebytových priestorov v znení neskorších predpisov  a v zmysle § 663 a </w:t>
      </w:r>
      <w:proofErr w:type="spellStart"/>
      <w:r w:rsidRPr="00A86026">
        <w:rPr>
          <w:rFonts w:ascii="Times New Roman" w:hAnsi="Times New Roman" w:cs="Times New Roman"/>
        </w:rPr>
        <w:t>násl</w:t>
      </w:r>
      <w:proofErr w:type="spellEnd"/>
      <w:r w:rsidRPr="00A86026">
        <w:rPr>
          <w:rFonts w:ascii="Times New Roman" w:hAnsi="Times New Roman" w:cs="Times New Roman"/>
        </w:rPr>
        <w:t>. Občianske</w:t>
      </w:r>
      <w:r w:rsidR="002D5FA0" w:rsidRPr="00A86026">
        <w:rPr>
          <w:rFonts w:ascii="Times New Roman" w:hAnsi="Times New Roman" w:cs="Times New Roman"/>
        </w:rPr>
        <w:t>ho zákonníka</w:t>
      </w:r>
      <w:r w:rsidRPr="00A86026">
        <w:rPr>
          <w:rFonts w:ascii="Times New Roman" w:hAnsi="Times New Roman" w:cs="Times New Roman"/>
        </w:rPr>
        <w:t xml:space="preserve">. </w:t>
      </w:r>
    </w:p>
    <w:p w14:paraId="24AC0672" w14:textId="77777777" w:rsidR="00FC5809" w:rsidRPr="00A86026" w:rsidRDefault="00FC5809" w:rsidP="00FC5809">
      <w:pPr>
        <w:jc w:val="center"/>
        <w:rPr>
          <w:lang w:val="sk-SK"/>
        </w:rPr>
      </w:pPr>
    </w:p>
    <w:p w14:paraId="768016E2" w14:textId="77777777" w:rsidR="0055362A" w:rsidRPr="00A86026" w:rsidRDefault="0055362A" w:rsidP="00FC5809">
      <w:pPr>
        <w:jc w:val="center"/>
        <w:rPr>
          <w:lang w:val="sk-SK"/>
        </w:rPr>
      </w:pPr>
    </w:p>
    <w:p w14:paraId="2AFAC348" w14:textId="77777777" w:rsidR="00FC5809" w:rsidRPr="00A86026" w:rsidRDefault="00FC5809" w:rsidP="00FC5809">
      <w:pPr>
        <w:jc w:val="both"/>
        <w:rPr>
          <w:lang w:val="sk-SK"/>
        </w:rPr>
      </w:pPr>
    </w:p>
    <w:p w14:paraId="71225946" w14:textId="77777777" w:rsidR="00FC5809" w:rsidRPr="00A86026" w:rsidRDefault="00FC5809" w:rsidP="00FC5809">
      <w:pPr>
        <w:jc w:val="center"/>
        <w:rPr>
          <w:b/>
          <w:lang w:val="sk-SK"/>
        </w:rPr>
      </w:pPr>
      <w:r w:rsidRPr="00A86026">
        <w:rPr>
          <w:b/>
          <w:lang w:val="sk-SK"/>
        </w:rPr>
        <w:t>I. Zmluvné strany</w:t>
      </w:r>
    </w:p>
    <w:p w14:paraId="4DC7D481" w14:textId="77777777" w:rsidR="00FC5809" w:rsidRPr="00A86026" w:rsidRDefault="00FC5809" w:rsidP="00FC5809">
      <w:pPr>
        <w:jc w:val="both"/>
        <w:rPr>
          <w:color w:val="000000"/>
          <w:lang w:val="sk-SK"/>
        </w:rPr>
      </w:pPr>
    </w:p>
    <w:p w14:paraId="06303F4B" w14:textId="77777777" w:rsidR="00FC5809" w:rsidRPr="00A86026" w:rsidRDefault="00FC5809" w:rsidP="00FC5809">
      <w:pPr>
        <w:jc w:val="both"/>
        <w:rPr>
          <w:color w:val="000000"/>
          <w:lang w:val="sk-SK"/>
        </w:rPr>
      </w:pPr>
    </w:p>
    <w:p w14:paraId="03F8DF57" w14:textId="77777777" w:rsidR="00FC5809" w:rsidRPr="00A86026" w:rsidRDefault="00041B90" w:rsidP="00FC5809">
      <w:pPr>
        <w:jc w:val="both"/>
        <w:rPr>
          <w:lang w:val="sk-SK"/>
        </w:rPr>
      </w:pPr>
      <w:r w:rsidRPr="00A86026">
        <w:rPr>
          <w:b/>
          <w:color w:val="000000"/>
          <w:lang w:val="sk-SK"/>
        </w:rPr>
        <w:t>Prenajímateľ:</w:t>
      </w:r>
      <w:r w:rsidRPr="00A86026">
        <w:rPr>
          <w:b/>
          <w:color w:val="000000"/>
          <w:lang w:val="sk-SK"/>
        </w:rPr>
        <w:tab/>
      </w:r>
      <w:r w:rsidRPr="00A86026">
        <w:rPr>
          <w:b/>
          <w:color w:val="000000"/>
          <w:lang w:val="sk-SK"/>
        </w:rPr>
        <w:tab/>
      </w:r>
      <w:r w:rsidRPr="00A86026">
        <w:rPr>
          <w:b/>
          <w:lang w:val="sk-SK"/>
        </w:rPr>
        <w:t xml:space="preserve">Spojená </w:t>
      </w:r>
      <w:r w:rsidR="00FC5809" w:rsidRPr="00A86026">
        <w:rPr>
          <w:b/>
          <w:lang w:val="sk-SK"/>
        </w:rPr>
        <w:t>škola</w:t>
      </w:r>
      <w:r w:rsidR="003833A2" w:rsidRPr="00A86026">
        <w:rPr>
          <w:b/>
          <w:lang w:val="sk-SK"/>
        </w:rPr>
        <w:t>, Jarmočná 108, Stará Ľubovňa</w:t>
      </w:r>
    </w:p>
    <w:p w14:paraId="7D9CBDD4" w14:textId="77777777" w:rsidR="00FC5809" w:rsidRPr="00A86026" w:rsidRDefault="003833A2" w:rsidP="00FC5809">
      <w:pPr>
        <w:ind w:left="2124" w:firstLine="708"/>
        <w:rPr>
          <w:lang w:val="sk-SK"/>
        </w:rPr>
      </w:pPr>
      <w:r w:rsidRPr="00A86026">
        <w:rPr>
          <w:lang w:val="sk-SK"/>
        </w:rPr>
        <w:t xml:space="preserve">Sídlo: </w:t>
      </w:r>
      <w:r w:rsidR="00FC5809" w:rsidRPr="00A86026">
        <w:rPr>
          <w:lang w:val="sk-SK"/>
        </w:rPr>
        <w:t>Jarmočná 108 , 064 01 Stará Ľubovňa</w:t>
      </w:r>
    </w:p>
    <w:p w14:paraId="012B7B2F" w14:textId="77777777" w:rsidR="00FC5809" w:rsidRPr="00A86026" w:rsidRDefault="00FC5809" w:rsidP="00FC5809">
      <w:pPr>
        <w:ind w:left="2124" w:firstLine="708"/>
        <w:rPr>
          <w:lang w:val="sk-SK"/>
        </w:rPr>
      </w:pPr>
      <w:r w:rsidRPr="00A86026">
        <w:rPr>
          <w:lang w:val="sk-SK"/>
        </w:rPr>
        <w:t>IČO: 00159531, DIČ: 2020725850</w:t>
      </w:r>
      <w:r w:rsidR="003833A2" w:rsidRPr="00A86026">
        <w:rPr>
          <w:lang w:val="sk-SK"/>
        </w:rPr>
        <w:t xml:space="preserve">, nie je </w:t>
      </w:r>
      <w:r w:rsidR="008A7919" w:rsidRPr="00A86026">
        <w:rPr>
          <w:lang w:val="sk-SK"/>
        </w:rPr>
        <w:t>platca</w:t>
      </w:r>
      <w:r w:rsidR="003833A2" w:rsidRPr="00A86026">
        <w:rPr>
          <w:lang w:val="sk-SK"/>
        </w:rPr>
        <w:t xml:space="preserve"> DPH</w:t>
      </w:r>
    </w:p>
    <w:p w14:paraId="7C2175A4" w14:textId="77777777" w:rsidR="00FC5809" w:rsidRPr="00A86026" w:rsidRDefault="00FC5809" w:rsidP="00FC5809">
      <w:pPr>
        <w:ind w:left="2832"/>
        <w:rPr>
          <w:lang w:val="sk-SK"/>
        </w:rPr>
      </w:pPr>
      <w:r w:rsidRPr="00A86026">
        <w:rPr>
          <w:lang w:val="sk-SK"/>
        </w:rPr>
        <w:t xml:space="preserve">Bankové spojenie: </w:t>
      </w:r>
    </w:p>
    <w:p w14:paraId="2AAAFDEE" w14:textId="77777777" w:rsidR="00FC5809" w:rsidRPr="00A86026" w:rsidRDefault="00FC5809" w:rsidP="00FC5809">
      <w:pPr>
        <w:ind w:left="2832"/>
        <w:rPr>
          <w:lang w:val="sk-SK"/>
        </w:rPr>
      </w:pPr>
      <w:r w:rsidRPr="00A86026">
        <w:rPr>
          <w:lang w:val="sk-SK"/>
        </w:rPr>
        <w:t xml:space="preserve">ŠTÁTNA POKLADNICA, Radlinského 32, Bratislava   </w:t>
      </w:r>
    </w:p>
    <w:p w14:paraId="7CDC614F" w14:textId="77777777" w:rsidR="00FC5809" w:rsidRPr="00A86026" w:rsidRDefault="00FC5809" w:rsidP="00FC5809">
      <w:pPr>
        <w:ind w:left="2124" w:firstLine="708"/>
        <w:rPr>
          <w:lang w:val="sk-SK"/>
        </w:rPr>
      </w:pPr>
      <w:r w:rsidRPr="00A86026">
        <w:rPr>
          <w:lang w:val="sk-SK"/>
        </w:rPr>
        <w:t>IBAN : SK</w:t>
      </w:r>
      <w:r w:rsidR="00431370" w:rsidRPr="00A86026">
        <w:rPr>
          <w:lang w:val="sk-SK"/>
        </w:rPr>
        <w:t>24 8180 000 0070 0065 1542</w:t>
      </w:r>
    </w:p>
    <w:p w14:paraId="2D8E0957" w14:textId="77777777" w:rsidR="00FC5809" w:rsidRPr="00A86026" w:rsidRDefault="00FC5809" w:rsidP="00FC5809">
      <w:pPr>
        <w:ind w:left="2124" w:firstLine="708"/>
        <w:rPr>
          <w:lang w:val="sk-SK"/>
        </w:rPr>
      </w:pPr>
    </w:p>
    <w:p w14:paraId="3D0908FA" w14:textId="77777777" w:rsidR="00FC5809" w:rsidRPr="00A86026" w:rsidRDefault="003833A2" w:rsidP="003833A2">
      <w:pPr>
        <w:ind w:left="2124" w:firstLine="708"/>
        <w:rPr>
          <w:lang w:val="sk-SK"/>
        </w:rPr>
      </w:pPr>
      <w:r w:rsidRPr="00A86026">
        <w:rPr>
          <w:lang w:val="sk-SK"/>
        </w:rPr>
        <w:t>Štatutárny orgán</w:t>
      </w:r>
      <w:r w:rsidR="00FC5809" w:rsidRPr="00A86026">
        <w:rPr>
          <w:lang w:val="sk-SK"/>
        </w:rPr>
        <w:t>:</w:t>
      </w:r>
      <w:r w:rsidRPr="00A86026">
        <w:rPr>
          <w:lang w:val="sk-SK"/>
        </w:rPr>
        <w:t xml:space="preserve"> Mgr. </w:t>
      </w:r>
      <w:r w:rsidR="00431370" w:rsidRPr="00A86026">
        <w:rPr>
          <w:bCs/>
          <w:lang w:val="sk-SK"/>
        </w:rPr>
        <w:t>Ján Bondra</w:t>
      </w:r>
      <w:r w:rsidR="00FC5809" w:rsidRPr="00A86026">
        <w:rPr>
          <w:bCs/>
          <w:lang w:val="sk-SK"/>
        </w:rPr>
        <w:t>–</w:t>
      </w:r>
      <w:r w:rsidR="00FC5809" w:rsidRPr="00A86026">
        <w:rPr>
          <w:lang w:val="sk-SK"/>
        </w:rPr>
        <w:t xml:space="preserve"> riaditeľ školy</w:t>
      </w:r>
    </w:p>
    <w:p w14:paraId="1EAA2568" w14:textId="77777777" w:rsidR="00FC5809" w:rsidRPr="00A86026" w:rsidRDefault="00FC5809" w:rsidP="00FC5809">
      <w:pPr>
        <w:rPr>
          <w:lang w:val="sk-SK"/>
        </w:rPr>
      </w:pPr>
    </w:p>
    <w:p w14:paraId="0069BE4F" w14:textId="77777777" w:rsidR="00FC5809" w:rsidRPr="00A86026" w:rsidRDefault="00FC5809" w:rsidP="00FC5809">
      <w:pPr>
        <w:rPr>
          <w:color w:val="FF0000"/>
          <w:lang w:val="sk-SK"/>
        </w:rPr>
      </w:pPr>
    </w:p>
    <w:p w14:paraId="73B680A9" w14:textId="77777777" w:rsidR="008A7919" w:rsidRPr="00A86026" w:rsidRDefault="008A7919" w:rsidP="008A7919">
      <w:pPr>
        <w:rPr>
          <w:rStyle w:val="Siln"/>
          <w:b w:val="0"/>
          <w:shd w:val="clear" w:color="auto" w:fill="FFFFFF"/>
          <w:lang w:val="sk-SK"/>
        </w:rPr>
      </w:pPr>
      <w:r w:rsidRPr="00A86026">
        <w:rPr>
          <w:b/>
          <w:lang w:val="sk-SK"/>
        </w:rPr>
        <w:t xml:space="preserve">Nájomca: </w:t>
      </w:r>
      <w:r w:rsidRPr="00A86026">
        <w:rPr>
          <w:b/>
          <w:lang w:val="sk-SK"/>
        </w:rPr>
        <w:tab/>
      </w:r>
      <w:r w:rsidRPr="00A86026">
        <w:rPr>
          <w:b/>
          <w:lang w:val="sk-SK"/>
        </w:rPr>
        <w:tab/>
      </w:r>
      <w:r w:rsidRPr="00A86026">
        <w:rPr>
          <w:b/>
          <w:lang w:val="sk-SK"/>
        </w:rPr>
        <w:tab/>
      </w:r>
      <w:r w:rsidR="00532567" w:rsidRPr="00A86026">
        <w:rPr>
          <w:rStyle w:val="Siln"/>
          <w:b w:val="0"/>
          <w:shd w:val="clear" w:color="auto" w:fill="FFFFFF"/>
          <w:lang w:val="sk-SK"/>
        </w:rPr>
        <w:t>Mesto Podolín</w:t>
      </w:r>
      <w:r w:rsidRPr="00A86026">
        <w:rPr>
          <w:rStyle w:val="Siln"/>
          <w:b w:val="0"/>
          <w:shd w:val="clear" w:color="auto" w:fill="FFFFFF"/>
          <w:lang w:val="sk-SK"/>
        </w:rPr>
        <w:t>ec</w:t>
      </w:r>
    </w:p>
    <w:p w14:paraId="3B72DACB" w14:textId="2015AC51" w:rsidR="008A7919" w:rsidRPr="00A86026" w:rsidRDefault="00A86026" w:rsidP="008A7919">
      <w:pPr>
        <w:ind w:left="2124" w:firstLine="708"/>
        <w:rPr>
          <w:rStyle w:val="Siln"/>
          <w:b w:val="0"/>
          <w:shd w:val="clear" w:color="auto" w:fill="FFFFFF"/>
          <w:lang w:val="sk-SK"/>
        </w:rPr>
      </w:pPr>
      <w:r w:rsidRPr="00A86026">
        <w:rPr>
          <w:rStyle w:val="Siln"/>
          <w:b w:val="0"/>
          <w:shd w:val="clear" w:color="auto" w:fill="FFFFFF"/>
          <w:lang w:val="sk-SK"/>
        </w:rPr>
        <w:t xml:space="preserve">Sídlo: </w:t>
      </w:r>
      <w:r w:rsidR="00532567" w:rsidRPr="00A86026">
        <w:rPr>
          <w:rStyle w:val="Siln"/>
          <w:b w:val="0"/>
          <w:shd w:val="clear" w:color="auto" w:fill="FFFFFF"/>
          <w:lang w:val="sk-SK"/>
        </w:rPr>
        <w:t>Námestie</w:t>
      </w:r>
      <w:r w:rsidR="00292E50" w:rsidRPr="00A86026">
        <w:rPr>
          <w:rStyle w:val="Siln"/>
          <w:b w:val="0"/>
          <w:shd w:val="clear" w:color="auto" w:fill="FFFFFF"/>
          <w:lang w:val="sk-SK"/>
        </w:rPr>
        <w:t xml:space="preserve"> </w:t>
      </w:r>
      <w:r w:rsidR="004D7E81" w:rsidRPr="00A86026">
        <w:rPr>
          <w:rStyle w:val="Siln"/>
          <w:b w:val="0"/>
          <w:shd w:val="clear" w:color="auto" w:fill="FFFFFF"/>
          <w:lang w:val="sk-SK"/>
        </w:rPr>
        <w:t xml:space="preserve"> </w:t>
      </w:r>
      <w:r w:rsidR="00532567" w:rsidRPr="00A86026">
        <w:rPr>
          <w:rStyle w:val="Siln"/>
          <w:b w:val="0"/>
          <w:shd w:val="clear" w:color="auto" w:fill="FFFFFF"/>
          <w:lang w:val="sk-SK"/>
        </w:rPr>
        <w:t>Mariánske</w:t>
      </w:r>
      <w:r w:rsidR="004D7E81" w:rsidRPr="00A86026">
        <w:rPr>
          <w:rStyle w:val="Siln"/>
          <w:b w:val="0"/>
          <w:shd w:val="clear" w:color="auto" w:fill="FFFFFF"/>
          <w:lang w:val="sk-SK"/>
        </w:rPr>
        <w:t xml:space="preserve"> </w:t>
      </w:r>
      <w:r w:rsidR="00532567" w:rsidRPr="00A86026">
        <w:rPr>
          <w:rStyle w:val="Siln"/>
          <w:b w:val="0"/>
          <w:shd w:val="clear" w:color="auto" w:fill="FFFFFF"/>
          <w:lang w:val="sk-SK"/>
        </w:rPr>
        <w:t>3/3</w:t>
      </w:r>
      <w:r w:rsidR="00015A9D" w:rsidRPr="00A86026">
        <w:rPr>
          <w:bCs/>
          <w:shd w:val="clear" w:color="auto" w:fill="FFFFFF"/>
          <w:lang w:val="sk-SK"/>
        </w:rPr>
        <w:t xml:space="preserve">,  </w:t>
      </w:r>
      <w:r w:rsidR="00532567" w:rsidRPr="00A86026">
        <w:rPr>
          <w:rStyle w:val="Siln"/>
          <w:b w:val="0"/>
          <w:shd w:val="clear" w:color="auto" w:fill="FFFFFF"/>
          <w:lang w:val="sk-SK"/>
        </w:rPr>
        <w:t>065 03 Podolínec</w:t>
      </w:r>
    </w:p>
    <w:p w14:paraId="4040684D" w14:textId="77777777" w:rsidR="008A7919" w:rsidRPr="00A86026" w:rsidRDefault="00015A9D" w:rsidP="008A7919">
      <w:pPr>
        <w:ind w:left="2832"/>
        <w:rPr>
          <w:lang w:val="sk-SK"/>
        </w:rPr>
      </w:pPr>
      <w:r w:rsidRPr="00A86026">
        <w:rPr>
          <w:rStyle w:val="Siln"/>
          <w:b w:val="0"/>
          <w:shd w:val="clear" w:color="auto" w:fill="FFFFFF"/>
          <w:lang w:val="sk-SK"/>
        </w:rPr>
        <w:t>IČO: 00330132</w:t>
      </w:r>
      <w:r w:rsidRPr="00A86026">
        <w:rPr>
          <w:bCs/>
          <w:shd w:val="clear" w:color="auto" w:fill="FFFFFF"/>
          <w:lang w:val="sk-SK"/>
        </w:rPr>
        <w:t xml:space="preserve">, </w:t>
      </w:r>
      <w:r w:rsidRPr="00A86026">
        <w:rPr>
          <w:rStyle w:val="Siln"/>
          <w:b w:val="0"/>
          <w:shd w:val="clear" w:color="auto" w:fill="FFFFFF"/>
          <w:lang w:val="sk-SK"/>
        </w:rPr>
        <w:t>DIČ: 2020526189</w:t>
      </w:r>
      <w:r w:rsidRPr="00A86026">
        <w:rPr>
          <w:bCs/>
          <w:shd w:val="clear" w:color="auto" w:fill="FFFFFF"/>
          <w:lang w:val="sk-SK"/>
        </w:rPr>
        <w:br/>
      </w:r>
      <w:r w:rsidRPr="00A86026">
        <w:rPr>
          <w:lang w:val="sk-SK"/>
        </w:rPr>
        <w:t>Bankové spojenie:</w:t>
      </w:r>
      <w:r w:rsidRPr="00A86026">
        <w:rPr>
          <w:rStyle w:val="Siln"/>
          <w:b w:val="0"/>
          <w:shd w:val="clear" w:color="auto" w:fill="FFFFFF"/>
          <w:lang w:val="sk-SK"/>
        </w:rPr>
        <w:t xml:space="preserve"> IBAN č.: SK19 0200 0000 0026 0611 0051</w:t>
      </w:r>
    </w:p>
    <w:p w14:paraId="01EE218D" w14:textId="77777777" w:rsidR="00FC5809" w:rsidRPr="00A86026" w:rsidRDefault="00742A0E" w:rsidP="008A7919">
      <w:pPr>
        <w:ind w:left="2832"/>
        <w:rPr>
          <w:color w:val="FF0000"/>
          <w:lang w:val="sk-SK"/>
        </w:rPr>
      </w:pPr>
      <w:r w:rsidRPr="00A86026">
        <w:rPr>
          <w:lang w:val="sk-SK"/>
        </w:rPr>
        <w:t>Štatutárny orgán</w:t>
      </w:r>
      <w:r w:rsidR="00FC5809" w:rsidRPr="00A86026">
        <w:rPr>
          <w:lang w:val="sk-SK"/>
        </w:rPr>
        <w:t>:</w:t>
      </w:r>
      <w:r w:rsidR="00015A9D" w:rsidRPr="00A86026">
        <w:rPr>
          <w:lang w:val="sk-SK"/>
        </w:rPr>
        <w:t xml:space="preserve"> Mgr. Michal </w:t>
      </w:r>
      <w:proofErr w:type="spellStart"/>
      <w:r w:rsidR="00015A9D" w:rsidRPr="00A86026">
        <w:rPr>
          <w:lang w:val="sk-SK"/>
        </w:rPr>
        <w:t>Marhefka</w:t>
      </w:r>
      <w:proofErr w:type="spellEnd"/>
      <w:r w:rsidR="008A7919" w:rsidRPr="00A86026">
        <w:rPr>
          <w:lang w:val="sk-SK"/>
        </w:rPr>
        <w:t>, MBA</w:t>
      </w:r>
      <w:r w:rsidR="00015A9D" w:rsidRPr="00A86026">
        <w:rPr>
          <w:lang w:val="sk-SK"/>
        </w:rPr>
        <w:t xml:space="preserve"> – primátor mesta </w:t>
      </w:r>
      <w:r w:rsidR="00FC5809" w:rsidRPr="00A86026">
        <w:rPr>
          <w:b/>
          <w:lang w:val="sk-SK"/>
        </w:rPr>
        <w:tab/>
      </w:r>
      <w:r w:rsidR="00431370" w:rsidRPr="00A86026">
        <w:rPr>
          <w:b/>
          <w:color w:val="FF0000"/>
          <w:lang w:val="sk-SK"/>
        </w:rPr>
        <w:tab/>
      </w:r>
      <w:r w:rsidR="00431370" w:rsidRPr="00A86026">
        <w:rPr>
          <w:b/>
          <w:color w:val="FF0000"/>
          <w:lang w:val="sk-SK"/>
        </w:rPr>
        <w:tab/>
      </w:r>
      <w:r w:rsidR="00FC5809" w:rsidRPr="00A86026">
        <w:rPr>
          <w:color w:val="FF0000"/>
          <w:lang w:val="sk-SK"/>
        </w:rPr>
        <w:tab/>
      </w:r>
      <w:r w:rsidR="00FC5809" w:rsidRPr="00A86026">
        <w:rPr>
          <w:b/>
          <w:color w:val="FF0000"/>
          <w:lang w:val="sk-SK"/>
        </w:rPr>
        <w:tab/>
      </w:r>
    </w:p>
    <w:p w14:paraId="2789CDF4" w14:textId="77777777" w:rsidR="00FC5809" w:rsidRPr="00A86026" w:rsidRDefault="00FC5809" w:rsidP="00E0787D">
      <w:pPr>
        <w:tabs>
          <w:tab w:val="left" w:pos="708"/>
          <w:tab w:val="left" w:pos="1416"/>
          <w:tab w:val="left" w:pos="2124"/>
          <w:tab w:val="left" w:pos="2832"/>
          <w:tab w:val="left" w:pos="3631"/>
        </w:tabs>
        <w:jc w:val="both"/>
        <w:rPr>
          <w:b/>
          <w:color w:val="FF0000"/>
          <w:lang w:val="sk-SK"/>
        </w:rPr>
      </w:pPr>
      <w:r w:rsidRPr="00A86026">
        <w:rPr>
          <w:color w:val="FF0000"/>
          <w:lang w:val="sk-SK"/>
        </w:rPr>
        <w:tab/>
      </w:r>
      <w:r w:rsidRPr="00A86026">
        <w:rPr>
          <w:color w:val="FF0000"/>
          <w:lang w:val="sk-SK"/>
        </w:rPr>
        <w:tab/>
      </w:r>
      <w:r w:rsidRPr="00A86026">
        <w:rPr>
          <w:color w:val="FF0000"/>
          <w:lang w:val="sk-SK"/>
        </w:rPr>
        <w:tab/>
      </w:r>
      <w:r w:rsidRPr="00A86026">
        <w:rPr>
          <w:color w:val="FF0000"/>
          <w:lang w:val="sk-SK"/>
        </w:rPr>
        <w:tab/>
      </w:r>
      <w:r w:rsidR="00E0787D" w:rsidRPr="00A86026">
        <w:rPr>
          <w:color w:val="FF0000"/>
          <w:lang w:val="sk-SK"/>
        </w:rPr>
        <w:tab/>
      </w:r>
    </w:p>
    <w:p w14:paraId="6CAED82A" w14:textId="77777777" w:rsidR="00FC5809" w:rsidRPr="00A86026" w:rsidRDefault="00FC5809" w:rsidP="00FC5809">
      <w:pPr>
        <w:rPr>
          <w:color w:val="000000"/>
          <w:lang w:val="sk-SK"/>
        </w:rPr>
      </w:pPr>
      <w:r w:rsidRPr="00A86026">
        <w:rPr>
          <w:color w:val="000000"/>
          <w:lang w:val="sk-SK"/>
        </w:rPr>
        <w:tab/>
      </w:r>
      <w:r w:rsidRPr="00A86026">
        <w:rPr>
          <w:color w:val="000000"/>
          <w:lang w:val="sk-SK"/>
        </w:rPr>
        <w:tab/>
      </w:r>
      <w:r w:rsidRPr="00A86026">
        <w:rPr>
          <w:color w:val="000000"/>
          <w:lang w:val="sk-SK"/>
        </w:rPr>
        <w:tab/>
      </w:r>
      <w:r w:rsidRPr="00A86026">
        <w:rPr>
          <w:color w:val="000000"/>
          <w:lang w:val="sk-SK"/>
        </w:rPr>
        <w:tab/>
      </w:r>
      <w:r w:rsidRPr="00A86026">
        <w:rPr>
          <w:color w:val="000000"/>
          <w:lang w:val="sk-SK"/>
        </w:rPr>
        <w:tab/>
      </w:r>
      <w:r w:rsidRPr="00A86026">
        <w:rPr>
          <w:color w:val="000000"/>
          <w:lang w:val="sk-SK"/>
        </w:rPr>
        <w:tab/>
      </w:r>
      <w:r w:rsidRPr="00A86026">
        <w:rPr>
          <w:color w:val="000000"/>
          <w:lang w:val="sk-SK"/>
        </w:rPr>
        <w:tab/>
      </w:r>
      <w:r w:rsidRPr="00A86026">
        <w:rPr>
          <w:color w:val="000000"/>
          <w:lang w:val="sk-SK"/>
        </w:rPr>
        <w:tab/>
      </w:r>
      <w:r w:rsidRPr="00A86026">
        <w:rPr>
          <w:color w:val="000000"/>
          <w:lang w:val="sk-SK"/>
        </w:rPr>
        <w:tab/>
      </w:r>
    </w:p>
    <w:p w14:paraId="0AA7C1E4" w14:textId="77777777" w:rsidR="00FC5809" w:rsidRPr="00A86026" w:rsidRDefault="00FC5809" w:rsidP="00FC5809">
      <w:pPr>
        <w:rPr>
          <w:color w:val="000000"/>
          <w:lang w:val="sk-SK"/>
        </w:rPr>
      </w:pPr>
    </w:p>
    <w:p w14:paraId="60C5FA67" w14:textId="77777777" w:rsidR="00FC5809" w:rsidRPr="00A86026" w:rsidRDefault="00FC5809" w:rsidP="00FC5809">
      <w:pPr>
        <w:pStyle w:val="Nadpis1"/>
        <w:rPr>
          <w:rFonts w:ascii="Times New Roman" w:hAnsi="Times New Roman" w:cs="Times New Roman"/>
          <w:color w:val="000000"/>
        </w:rPr>
      </w:pPr>
      <w:r w:rsidRPr="00A86026">
        <w:rPr>
          <w:rFonts w:ascii="Times New Roman" w:hAnsi="Times New Roman" w:cs="Times New Roman"/>
          <w:color w:val="000000"/>
        </w:rPr>
        <w:t>II. Úvodné ustanovenia</w:t>
      </w:r>
    </w:p>
    <w:p w14:paraId="26243290" w14:textId="77777777" w:rsidR="00FC5809" w:rsidRPr="00A86026" w:rsidRDefault="00FC5809" w:rsidP="00FC5809">
      <w:pPr>
        <w:rPr>
          <w:color w:val="000000"/>
          <w:lang w:val="sk-SK"/>
        </w:rPr>
      </w:pPr>
    </w:p>
    <w:p w14:paraId="55B47C6D" w14:textId="7CAFFD54" w:rsidR="00FC5809" w:rsidRPr="00A86026" w:rsidRDefault="00FC5809" w:rsidP="00FC5809">
      <w:pPr>
        <w:jc w:val="both"/>
        <w:rPr>
          <w:lang w:val="sk-SK"/>
        </w:rPr>
      </w:pPr>
      <w:r w:rsidRPr="00A86026">
        <w:rPr>
          <w:color w:val="000000"/>
          <w:lang w:val="sk-SK"/>
        </w:rPr>
        <w:t>Zmluva sa uzatvára v súlade so zákonom č. 116/1990 Zb. o nájme a podnájme nebytových priestorov v znení neskorších predpisov, § 663 a </w:t>
      </w:r>
      <w:proofErr w:type="spellStart"/>
      <w:r w:rsidRPr="00A86026">
        <w:rPr>
          <w:color w:val="000000"/>
          <w:lang w:val="sk-SK"/>
        </w:rPr>
        <w:t>násl</w:t>
      </w:r>
      <w:proofErr w:type="spellEnd"/>
      <w:r w:rsidRPr="00A86026">
        <w:rPr>
          <w:color w:val="000000"/>
          <w:lang w:val="sk-SK"/>
        </w:rPr>
        <w:t xml:space="preserve">. Občianskeho zákonníka v znení neskorších predpisov, v súlade so zákonom č. 446/2001 Z. z. o majetku vyšších územných celkov v platnom znení a v zmysle platných Zásad hospodárenia a nakladania s majetkom Prešovského samosprávneho kraja (ďalej len </w:t>
      </w:r>
      <w:r w:rsidR="008457A6" w:rsidRPr="00A86026">
        <w:rPr>
          <w:color w:val="000000"/>
          <w:lang w:val="sk-SK"/>
        </w:rPr>
        <w:t>„Zásady hospodárenia“) medzi Spojenou</w:t>
      </w:r>
      <w:r w:rsidRPr="00A86026">
        <w:rPr>
          <w:color w:val="000000"/>
          <w:lang w:val="sk-SK"/>
        </w:rPr>
        <w:t xml:space="preserve"> školou Jarmočná 108, 064</w:t>
      </w:r>
      <w:r w:rsidR="00041B90" w:rsidRPr="00A86026">
        <w:rPr>
          <w:color w:val="000000"/>
          <w:lang w:val="sk-SK"/>
        </w:rPr>
        <w:t xml:space="preserve"> 01 Stará Ľubovňa</w:t>
      </w:r>
      <w:r w:rsidRPr="00A86026">
        <w:rPr>
          <w:color w:val="000000"/>
          <w:lang w:val="sk-SK"/>
        </w:rPr>
        <w:t xml:space="preserve"> ako správcom majetku Prešovského samosprávneho </w:t>
      </w:r>
      <w:r w:rsidRPr="00A86026">
        <w:rPr>
          <w:lang w:val="sk-SK"/>
        </w:rPr>
        <w:t>kraja (ďalej len PSK) a</w:t>
      </w:r>
      <w:r w:rsidR="00BF7A41">
        <w:rPr>
          <w:lang w:val="sk-SK"/>
        </w:rPr>
        <w:t xml:space="preserve"> nájomcom </w:t>
      </w:r>
      <w:r w:rsidR="00811297" w:rsidRPr="00A86026">
        <w:rPr>
          <w:lang w:val="sk-SK"/>
        </w:rPr>
        <w:t>M</w:t>
      </w:r>
      <w:r w:rsidR="00510F50" w:rsidRPr="00A86026">
        <w:rPr>
          <w:lang w:val="sk-SK"/>
        </w:rPr>
        <w:t xml:space="preserve">estom Podolínec, </w:t>
      </w:r>
      <w:r w:rsidR="00811297" w:rsidRPr="00A86026">
        <w:rPr>
          <w:lang w:val="sk-SK"/>
        </w:rPr>
        <w:t>N</w:t>
      </w:r>
      <w:r w:rsidR="00510F50" w:rsidRPr="00A86026">
        <w:rPr>
          <w:lang w:val="sk-SK"/>
        </w:rPr>
        <w:t xml:space="preserve">ámestie </w:t>
      </w:r>
      <w:r w:rsidR="00811297" w:rsidRPr="00A86026">
        <w:rPr>
          <w:lang w:val="sk-SK"/>
        </w:rPr>
        <w:t>M</w:t>
      </w:r>
      <w:r w:rsidR="00510F50" w:rsidRPr="00A86026">
        <w:rPr>
          <w:lang w:val="sk-SK"/>
        </w:rPr>
        <w:t xml:space="preserve">ariánske 3/3, </w:t>
      </w:r>
      <w:r w:rsidR="00811297" w:rsidRPr="00A86026">
        <w:rPr>
          <w:lang w:val="sk-SK"/>
        </w:rPr>
        <w:t>065 03 Podolínec.</w:t>
      </w:r>
    </w:p>
    <w:p w14:paraId="081651B2" w14:textId="77777777" w:rsidR="00FC5809" w:rsidRPr="00A86026" w:rsidRDefault="00434C3F" w:rsidP="00FC5809">
      <w:pPr>
        <w:jc w:val="both"/>
        <w:rPr>
          <w:lang w:val="sk-SK"/>
        </w:rPr>
      </w:pPr>
      <w:r w:rsidRPr="00A86026">
        <w:rPr>
          <w:lang w:val="sk-SK"/>
        </w:rPr>
        <w:t>Zmluvné strany uzatvárajú túto zmluvu za účelom úpravy práv a povinností spojených s nájmom majetku vo vlastníctve Prešovského samosprávneho kraja v správe prenajímateľa. Predmetom tejto zmluvy je záväzok zmluvných strán, že prenajímateľ prenajme nájomcovi v dohodnutej dobe predmet nájmu uvedený v ods. 1. článku III.  za čo nájomca zaplatí prenajímateľovi nájomné a platby za energie a služby spojené s nájmom.</w:t>
      </w:r>
    </w:p>
    <w:p w14:paraId="5B48C2F3" w14:textId="77777777" w:rsidR="00434C3F" w:rsidRDefault="00434C3F" w:rsidP="00FC5809">
      <w:pPr>
        <w:jc w:val="both"/>
        <w:rPr>
          <w:color w:val="000000"/>
          <w:lang w:val="sk-SK"/>
        </w:rPr>
      </w:pPr>
    </w:p>
    <w:p w14:paraId="4D11C752" w14:textId="77777777" w:rsidR="00A86026" w:rsidRDefault="00A86026" w:rsidP="00FC5809">
      <w:pPr>
        <w:jc w:val="both"/>
        <w:rPr>
          <w:color w:val="000000"/>
          <w:lang w:val="sk-SK"/>
        </w:rPr>
      </w:pPr>
    </w:p>
    <w:p w14:paraId="3E188508" w14:textId="77777777" w:rsidR="00A86026" w:rsidRPr="00A86026" w:rsidRDefault="00A86026" w:rsidP="00FC5809">
      <w:pPr>
        <w:jc w:val="both"/>
        <w:rPr>
          <w:color w:val="000000"/>
          <w:lang w:val="sk-SK"/>
        </w:rPr>
      </w:pPr>
    </w:p>
    <w:p w14:paraId="116BC157" w14:textId="77777777" w:rsidR="00434C3F" w:rsidRPr="00A86026" w:rsidRDefault="00434C3F" w:rsidP="00FC5809">
      <w:pPr>
        <w:pStyle w:val="Nadpis1"/>
        <w:rPr>
          <w:rFonts w:ascii="Times New Roman" w:hAnsi="Times New Roman" w:cs="Times New Roman"/>
          <w:color w:val="000000"/>
        </w:rPr>
      </w:pPr>
    </w:p>
    <w:p w14:paraId="6DE4F102" w14:textId="77777777" w:rsidR="00434C3F" w:rsidRPr="00A86026" w:rsidRDefault="00434C3F" w:rsidP="00FC5809">
      <w:pPr>
        <w:pStyle w:val="Nadpis1"/>
        <w:rPr>
          <w:rFonts w:ascii="Times New Roman" w:hAnsi="Times New Roman" w:cs="Times New Roman"/>
          <w:color w:val="000000"/>
        </w:rPr>
      </w:pPr>
    </w:p>
    <w:p w14:paraId="02FEC1BB" w14:textId="77777777" w:rsidR="00FC5809" w:rsidRPr="00A86026" w:rsidRDefault="00FC5809" w:rsidP="00FC5809">
      <w:pPr>
        <w:pStyle w:val="Nadpis1"/>
        <w:rPr>
          <w:rFonts w:ascii="Times New Roman" w:hAnsi="Times New Roman" w:cs="Times New Roman"/>
          <w:color w:val="000000"/>
        </w:rPr>
      </w:pPr>
      <w:r w:rsidRPr="00A86026">
        <w:rPr>
          <w:rFonts w:ascii="Times New Roman" w:hAnsi="Times New Roman" w:cs="Times New Roman"/>
          <w:color w:val="000000"/>
        </w:rPr>
        <w:t>III. Predmet nájmu</w:t>
      </w:r>
    </w:p>
    <w:p w14:paraId="025ADAE9" w14:textId="77777777" w:rsidR="00FC5809" w:rsidRPr="00A86026" w:rsidRDefault="00FC5809" w:rsidP="00FC5809">
      <w:pPr>
        <w:rPr>
          <w:b/>
          <w:color w:val="000000"/>
          <w:lang w:val="sk-SK"/>
        </w:rPr>
      </w:pPr>
    </w:p>
    <w:p w14:paraId="728CC40E" w14:textId="7A8071C5" w:rsidR="00434C3F" w:rsidRPr="00A86026" w:rsidRDefault="002C381D" w:rsidP="00434C3F">
      <w:pPr>
        <w:numPr>
          <w:ilvl w:val="0"/>
          <w:numId w:val="33"/>
        </w:numPr>
        <w:ind w:left="284" w:hanging="284"/>
        <w:jc w:val="both"/>
        <w:rPr>
          <w:bCs/>
          <w:lang w:val="sk-SK"/>
        </w:rPr>
      </w:pPr>
      <w:r w:rsidRPr="00A86026">
        <w:rPr>
          <w:lang w:val="sk-SK" w:eastAsia="sk-SK"/>
        </w:rPr>
        <w:t>Predmetom nájmu sú nebytové priestory</w:t>
      </w:r>
      <w:r w:rsidR="00184C93" w:rsidRPr="00A86026">
        <w:rPr>
          <w:lang w:val="sk-SK" w:eastAsia="sk-SK"/>
        </w:rPr>
        <w:t xml:space="preserve"> o celkovej výmere 32,06 m</w:t>
      </w:r>
      <w:r w:rsidR="00184C93" w:rsidRPr="00A86026">
        <w:rPr>
          <w:vertAlign w:val="superscript"/>
          <w:lang w:val="sk-SK" w:eastAsia="sk-SK"/>
        </w:rPr>
        <w:t>2</w:t>
      </w:r>
      <w:r w:rsidR="00184C93" w:rsidRPr="00A86026">
        <w:rPr>
          <w:lang w:val="sk-SK" w:eastAsia="sk-SK"/>
        </w:rPr>
        <w:t xml:space="preserve"> (Príloha č. 1 – schematický náčrt predmetu nájmu) a to</w:t>
      </w:r>
      <w:r w:rsidRPr="00A86026">
        <w:rPr>
          <w:bCs/>
          <w:lang w:val="sk-SK"/>
        </w:rPr>
        <w:t xml:space="preserve"> dielňa </w:t>
      </w:r>
      <w:r w:rsidR="00184C93" w:rsidRPr="00A86026">
        <w:rPr>
          <w:bCs/>
          <w:lang w:val="sk-SK"/>
        </w:rPr>
        <w:t>o výmere 24,56 m</w:t>
      </w:r>
      <w:r w:rsidR="00184C93" w:rsidRPr="00A86026">
        <w:rPr>
          <w:bCs/>
          <w:vertAlign w:val="superscript"/>
          <w:lang w:val="sk-SK"/>
        </w:rPr>
        <w:t>2</w:t>
      </w:r>
      <w:r w:rsidR="00184C93" w:rsidRPr="00A86026">
        <w:rPr>
          <w:bCs/>
          <w:lang w:val="sk-SK"/>
        </w:rPr>
        <w:t xml:space="preserve"> a </w:t>
      </w:r>
      <w:r w:rsidR="002C1762" w:rsidRPr="00A86026">
        <w:rPr>
          <w:bCs/>
          <w:lang w:val="sk-SK"/>
        </w:rPr>
        <w:t>sklad</w:t>
      </w:r>
      <w:r w:rsidR="00184C93" w:rsidRPr="00A86026">
        <w:rPr>
          <w:bCs/>
          <w:lang w:val="sk-SK"/>
        </w:rPr>
        <w:t xml:space="preserve"> o výmere 7,5 m</w:t>
      </w:r>
      <w:r w:rsidR="00184C93" w:rsidRPr="00A86026">
        <w:rPr>
          <w:bCs/>
          <w:vertAlign w:val="superscript"/>
          <w:lang w:val="sk-SK"/>
        </w:rPr>
        <w:t>2</w:t>
      </w:r>
      <w:r w:rsidR="00184C93" w:rsidRPr="00A86026">
        <w:rPr>
          <w:bCs/>
          <w:lang w:val="sk-SK"/>
        </w:rPr>
        <w:t xml:space="preserve">, </w:t>
      </w:r>
      <w:r w:rsidRPr="00A86026">
        <w:rPr>
          <w:bCs/>
          <w:lang w:val="sk-SK"/>
        </w:rPr>
        <w:t xml:space="preserve">bez hnuteľného majetku, nachádzajúce sa v suteréne budovy praktického vyučovania </w:t>
      </w:r>
      <w:r w:rsidR="008457A6" w:rsidRPr="00A86026">
        <w:rPr>
          <w:bCs/>
          <w:lang w:val="sk-SK"/>
        </w:rPr>
        <w:t>Spojenej školy,</w:t>
      </w:r>
      <w:r w:rsidR="002538A6" w:rsidRPr="00A86026">
        <w:rPr>
          <w:bCs/>
          <w:lang w:val="sk-SK"/>
        </w:rPr>
        <w:t xml:space="preserve"> Jarmočná 108, Stará Ľubovňa,</w:t>
      </w:r>
      <w:r w:rsidR="00A86026" w:rsidRPr="00A86026">
        <w:rPr>
          <w:bCs/>
          <w:lang w:val="sk-SK"/>
        </w:rPr>
        <w:t xml:space="preserve"> </w:t>
      </w:r>
      <w:r w:rsidRPr="00A86026">
        <w:rPr>
          <w:bCs/>
          <w:lang w:val="sk-SK"/>
        </w:rPr>
        <w:t xml:space="preserve">organizačnej zložky SOŠ hotelových služieb a remesiel Jarmočná 108, Stará Ľubovňa, </w:t>
      </w:r>
      <w:proofErr w:type="spellStart"/>
      <w:r w:rsidRPr="00A86026">
        <w:rPr>
          <w:bCs/>
          <w:lang w:val="sk-SK"/>
        </w:rPr>
        <w:t>elokované</w:t>
      </w:r>
      <w:proofErr w:type="spellEnd"/>
      <w:r w:rsidRPr="00A86026">
        <w:rPr>
          <w:bCs/>
          <w:lang w:val="sk-SK"/>
        </w:rPr>
        <w:t xml:space="preserve"> pr</w:t>
      </w:r>
      <w:r w:rsidR="005E29AD" w:rsidRPr="00A86026">
        <w:rPr>
          <w:bCs/>
          <w:lang w:val="sk-SK"/>
        </w:rPr>
        <w:t xml:space="preserve">acovisko Lomnička so </w:t>
      </w:r>
      <w:proofErr w:type="spellStart"/>
      <w:r w:rsidRPr="00A86026">
        <w:rPr>
          <w:bCs/>
          <w:lang w:val="sk-SK"/>
        </w:rPr>
        <w:t>súp</w:t>
      </w:r>
      <w:proofErr w:type="spellEnd"/>
      <w:r w:rsidRPr="00A86026">
        <w:rPr>
          <w:bCs/>
          <w:lang w:val="sk-SK"/>
        </w:rPr>
        <w:t>. číslo</w:t>
      </w:r>
      <w:r w:rsidR="005E29AD" w:rsidRPr="00A86026">
        <w:rPr>
          <w:bCs/>
          <w:lang w:val="sk-SK"/>
        </w:rPr>
        <w:t>m</w:t>
      </w:r>
      <w:r w:rsidRPr="00A86026">
        <w:rPr>
          <w:bCs/>
          <w:lang w:val="sk-SK"/>
        </w:rPr>
        <w:t xml:space="preserve"> 150  na parcele registra KN C č.  195/1, 195/2 </w:t>
      </w:r>
      <w:proofErr w:type="spellStart"/>
      <w:r w:rsidRPr="00A86026">
        <w:rPr>
          <w:bCs/>
          <w:lang w:val="sk-SK"/>
        </w:rPr>
        <w:t>k.ú</w:t>
      </w:r>
      <w:proofErr w:type="spellEnd"/>
      <w:r w:rsidRPr="00A86026">
        <w:rPr>
          <w:bCs/>
          <w:lang w:val="sk-SK"/>
        </w:rPr>
        <w:t xml:space="preserve">. Lomnička, obec Lomnička, </w:t>
      </w:r>
      <w:proofErr w:type="spellStart"/>
      <w:r w:rsidRPr="00A86026">
        <w:rPr>
          <w:bCs/>
          <w:lang w:val="sk-SK"/>
        </w:rPr>
        <w:t>okr</w:t>
      </w:r>
      <w:proofErr w:type="spellEnd"/>
      <w:r w:rsidRPr="00A86026">
        <w:rPr>
          <w:bCs/>
          <w:lang w:val="sk-SK"/>
        </w:rPr>
        <w:t>. Stará Ľubovňa evidovanej na liste vlastníctva č. 955</w:t>
      </w:r>
      <w:r w:rsidR="00184C93" w:rsidRPr="00A86026">
        <w:rPr>
          <w:bCs/>
          <w:lang w:val="sk-SK"/>
        </w:rPr>
        <w:t xml:space="preserve"> (Príloha č. 2)</w:t>
      </w:r>
      <w:r w:rsidRPr="00A86026">
        <w:rPr>
          <w:bCs/>
          <w:lang w:val="sk-SK"/>
        </w:rPr>
        <w:t>.</w:t>
      </w:r>
    </w:p>
    <w:p w14:paraId="1D4A52C1" w14:textId="77777777" w:rsidR="00880C54" w:rsidRPr="00A86026" w:rsidRDefault="002C381D" w:rsidP="00434C3F">
      <w:pPr>
        <w:numPr>
          <w:ilvl w:val="0"/>
          <w:numId w:val="33"/>
        </w:numPr>
        <w:ind w:left="284" w:hanging="284"/>
        <w:jc w:val="both"/>
        <w:rPr>
          <w:bCs/>
          <w:lang w:val="sk-SK"/>
        </w:rPr>
      </w:pPr>
      <w:r w:rsidRPr="00A86026">
        <w:rPr>
          <w:lang w:val="sk-SK" w:eastAsia="sk-SK"/>
        </w:rPr>
        <w:t>Nájomca má právo spolu s predmetom nájmu užívať spoločné čas</w:t>
      </w:r>
      <w:r w:rsidR="008457A6" w:rsidRPr="00A86026">
        <w:rPr>
          <w:lang w:val="sk-SK" w:eastAsia="sk-SK"/>
        </w:rPr>
        <w:t>ti a spoločné priestory objektu,</w:t>
      </w:r>
      <w:r w:rsidRPr="00A86026">
        <w:rPr>
          <w:lang w:val="sk-SK" w:eastAsia="sk-SK"/>
        </w:rPr>
        <w:t xml:space="preserve"> v ktorom sa predmet nájmu nachádza a ktorých užívanie nevyhnutne súvisí s užívaním predmetu nájmu. Spoločné časti a spoločné priestory sú: chodba, schodište do suterénu,  sociálne zariadenia WC muži a WC ženy.</w:t>
      </w:r>
    </w:p>
    <w:p w14:paraId="47558A42" w14:textId="77777777" w:rsidR="00880C54" w:rsidRPr="00A86026" w:rsidRDefault="00880C54" w:rsidP="00880C54">
      <w:pPr>
        <w:shd w:val="clear" w:color="auto" w:fill="FFFFFF"/>
        <w:spacing w:after="150" w:line="248" w:lineRule="atLeast"/>
        <w:jc w:val="both"/>
        <w:rPr>
          <w:color w:val="222222"/>
          <w:lang w:val="sk-SK" w:eastAsia="sk-SK"/>
        </w:rPr>
      </w:pPr>
    </w:p>
    <w:p w14:paraId="37A5DF24" w14:textId="77777777" w:rsidR="00FC5809" w:rsidRPr="00A86026" w:rsidRDefault="00FC5809" w:rsidP="00FC5809">
      <w:pPr>
        <w:pStyle w:val="Nadpis1"/>
        <w:rPr>
          <w:rFonts w:ascii="Times New Roman" w:hAnsi="Times New Roman" w:cs="Times New Roman"/>
          <w:color w:val="000000"/>
        </w:rPr>
      </w:pPr>
      <w:r w:rsidRPr="00A86026">
        <w:rPr>
          <w:rFonts w:ascii="Times New Roman" w:hAnsi="Times New Roman" w:cs="Times New Roman"/>
          <w:color w:val="000000"/>
        </w:rPr>
        <w:t>IV. Účel nájmu</w:t>
      </w:r>
    </w:p>
    <w:p w14:paraId="716E47C2" w14:textId="77777777" w:rsidR="00FC5809" w:rsidRPr="00A86026" w:rsidRDefault="00FC5809" w:rsidP="00FC5809">
      <w:pPr>
        <w:rPr>
          <w:color w:val="000000"/>
          <w:lang w:val="sk-SK"/>
        </w:rPr>
      </w:pPr>
    </w:p>
    <w:p w14:paraId="2EC3DBF5" w14:textId="77777777" w:rsidR="00D82406" w:rsidRPr="00A86026" w:rsidRDefault="002C381D" w:rsidP="00FC5809">
      <w:pPr>
        <w:numPr>
          <w:ilvl w:val="0"/>
          <w:numId w:val="5"/>
        </w:numPr>
        <w:shd w:val="clear" w:color="auto" w:fill="FFFFFF"/>
        <w:spacing w:after="150" w:line="248" w:lineRule="atLeast"/>
        <w:jc w:val="both"/>
        <w:rPr>
          <w:color w:val="000000"/>
          <w:lang w:val="sk-SK"/>
        </w:rPr>
      </w:pPr>
      <w:r w:rsidRPr="00A86026">
        <w:rPr>
          <w:color w:val="222222"/>
          <w:lang w:val="sk-SK" w:eastAsia="sk-SK"/>
        </w:rPr>
        <w:t>Nebytový priestor je určený na</w:t>
      </w:r>
      <w:r w:rsidR="00433792" w:rsidRPr="00A86026">
        <w:rPr>
          <w:color w:val="222222"/>
          <w:lang w:val="sk-SK" w:eastAsia="sk-SK"/>
        </w:rPr>
        <w:t xml:space="preserve"> praktické vyučovanie</w:t>
      </w:r>
      <w:r w:rsidRPr="00A86026">
        <w:rPr>
          <w:color w:val="222222"/>
          <w:lang w:val="sk-SK" w:eastAsia="sk-SK"/>
        </w:rPr>
        <w:t xml:space="preserve"> žiakov v </w:t>
      </w:r>
      <w:r w:rsidR="002C1762" w:rsidRPr="00A86026">
        <w:rPr>
          <w:lang w:val="sk-SK"/>
        </w:rPr>
        <w:t>systéme duálneho vzdelávania</w:t>
      </w:r>
      <w:r w:rsidRPr="00A86026">
        <w:rPr>
          <w:color w:val="222222"/>
          <w:lang w:val="sk-SK" w:eastAsia="sk-SK"/>
        </w:rPr>
        <w:t xml:space="preserve"> v učebnom odbore 4529 H pracovník pre záhradnú tvorbu, zeleň a služby.</w:t>
      </w:r>
    </w:p>
    <w:p w14:paraId="0AC58D02" w14:textId="1CFA1427" w:rsidR="00FC5809" w:rsidRPr="00A86026" w:rsidRDefault="00FC5809" w:rsidP="00FC5809">
      <w:pPr>
        <w:numPr>
          <w:ilvl w:val="0"/>
          <w:numId w:val="5"/>
        </w:numPr>
        <w:shd w:val="clear" w:color="auto" w:fill="FFFFFF"/>
        <w:spacing w:after="150" w:line="248" w:lineRule="atLeast"/>
        <w:jc w:val="both"/>
        <w:rPr>
          <w:color w:val="000000"/>
          <w:lang w:val="sk-SK"/>
        </w:rPr>
      </w:pPr>
      <w:r w:rsidRPr="00A86026">
        <w:rPr>
          <w:color w:val="000000"/>
          <w:lang w:val="sk-SK"/>
        </w:rPr>
        <w:t>Každú zmenu týkajúcu sa zmeny účelu nájmu je potrebné prerokovať s prenajímateľom a riešiť dodatkom k tejto zmluve. Zmena účelu nájmu bez predchádzajúceho súhlasu prenajímateľa sa považuje za porušenie zmluvy a je dôvodom k jej vypovedaniu.</w:t>
      </w:r>
    </w:p>
    <w:p w14:paraId="57BF4B55" w14:textId="77777777" w:rsidR="00880C54" w:rsidRPr="00A86026" w:rsidRDefault="00880C54" w:rsidP="00FC5809">
      <w:pPr>
        <w:pStyle w:val="Zkladntext"/>
        <w:rPr>
          <w:rFonts w:ascii="Times New Roman" w:hAnsi="Times New Roman" w:cs="Times New Roman"/>
          <w:color w:val="000000"/>
        </w:rPr>
      </w:pPr>
    </w:p>
    <w:p w14:paraId="60B9F244" w14:textId="77777777" w:rsidR="00FC5809" w:rsidRPr="00A86026" w:rsidRDefault="00FC5809" w:rsidP="00FC5809">
      <w:pPr>
        <w:pStyle w:val="Nadpis1"/>
        <w:rPr>
          <w:rFonts w:ascii="Times New Roman" w:hAnsi="Times New Roman" w:cs="Times New Roman"/>
          <w:color w:val="000000"/>
        </w:rPr>
      </w:pPr>
      <w:r w:rsidRPr="00A86026">
        <w:rPr>
          <w:rFonts w:ascii="Times New Roman" w:hAnsi="Times New Roman" w:cs="Times New Roman"/>
          <w:color w:val="000000"/>
        </w:rPr>
        <w:t>V. Doba nájmu a skončenie nájmu</w:t>
      </w:r>
    </w:p>
    <w:p w14:paraId="588FF43E" w14:textId="77777777" w:rsidR="00742A0E" w:rsidRPr="00A86026" w:rsidRDefault="00742A0E" w:rsidP="00742A0E">
      <w:pPr>
        <w:rPr>
          <w:lang w:val="sk-SK"/>
        </w:rPr>
      </w:pPr>
    </w:p>
    <w:p w14:paraId="2599CAB0" w14:textId="77777777" w:rsidR="00742A0E" w:rsidRPr="00A86026" w:rsidRDefault="00433792" w:rsidP="001A78B8">
      <w:pPr>
        <w:numPr>
          <w:ilvl w:val="0"/>
          <w:numId w:val="28"/>
        </w:numPr>
        <w:jc w:val="both"/>
        <w:rPr>
          <w:lang w:val="sk-SK"/>
        </w:rPr>
      </w:pPr>
      <w:r w:rsidRPr="00A86026">
        <w:rPr>
          <w:lang w:val="sk-SK"/>
        </w:rPr>
        <w:t>Zmluva o nájme sa uzatvára na dobu neur</w:t>
      </w:r>
      <w:r w:rsidR="00B461DA" w:rsidRPr="00A86026">
        <w:rPr>
          <w:lang w:val="sk-SK"/>
        </w:rPr>
        <w:t>čitú o</w:t>
      </w:r>
      <w:r w:rsidRPr="00A86026">
        <w:rPr>
          <w:lang w:val="sk-SK"/>
        </w:rPr>
        <w:t>do dňa</w:t>
      </w:r>
      <w:r w:rsidR="00742A0E" w:rsidRPr="00A86026">
        <w:rPr>
          <w:lang w:val="sk-SK"/>
        </w:rPr>
        <w:t xml:space="preserve"> nadobudnutia účinnosti tejto zmluvy, najskôr však dňom</w:t>
      </w:r>
      <w:r w:rsidRPr="00A86026">
        <w:rPr>
          <w:lang w:val="sk-SK"/>
        </w:rPr>
        <w:t>, kedy zamestnávateľ získa osvedčenie o spôsobilosti poskytovať praktické vyučovanie v systéme duálneho vzdelávania.</w:t>
      </w:r>
    </w:p>
    <w:p w14:paraId="18018573" w14:textId="77777777" w:rsidR="00742A0E" w:rsidRPr="00A86026" w:rsidRDefault="0092186E" w:rsidP="001A78B8">
      <w:pPr>
        <w:numPr>
          <w:ilvl w:val="0"/>
          <w:numId w:val="28"/>
        </w:numPr>
        <w:jc w:val="both"/>
        <w:rPr>
          <w:lang w:val="sk-SK"/>
        </w:rPr>
      </w:pPr>
      <w:r w:rsidRPr="00A86026">
        <w:rPr>
          <w:lang w:val="sk-SK"/>
        </w:rPr>
        <w:t xml:space="preserve">Nájom dojednaný na mesiace september – jún príslušného školského roka. V období letných prázdnin  (júl – august) sa </w:t>
      </w:r>
      <w:r w:rsidR="00742A0E" w:rsidRPr="00A86026">
        <w:rPr>
          <w:lang w:val="sk-SK"/>
        </w:rPr>
        <w:t>nájomné</w:t>
      </w:r>
      <w:r w:rsidR="001A1D55" w:rsidRPr="00A86026">
        <w:rPr>
          <w:lang w:val="sk-SK"/>
        </w:rPr>
        <w:t xml:space="preserve"> ani platby za energie a služby</w:t>
      </w:r>
      <w:r w:rsidRPr="00A86026">
        <w:rPr>
          <w:lang w:val="sk-SK"/>
        </w:rPr>
        <w:t xml:space="preserve"> nebud</w:t>
      </w:r>
      <w:r w:rsidR="009B673D" w:rsidRPr="00A86026">
        <w:rPr>
          <w:lang w:val="sk-SK"/>
        </w:rPr>
        <w:t>ú</w:t>
      </w:r>
      <w:r w:rsidRPr="00A86026">
        <w:rPr>
          <w:lang w:val="sk-SK"/>
        </w:rPr>
        <w:t xml:space="preserve"> fakturovať.</w:t>
      </w:r>
    </w:p>
    <w:p w14:paraId="0D695982" w14:textId="77777777" w:rsidR="001A78B8" w:rsidRPr="00A86026" w:rsidRDefault="001A78B8" w:rsidP="001A78B8">
      <w:pPr>
        <w:numPr>
          <w:ilvl w:val="0"/>
          <w:numId w:val="28"/>
        </w:numPr>
        <w:jc w:val="both"/>
        <w:rPr>
          <w:lang w:val="sk-SK" w:eastAsia="sk-SK"/>
        </w:rPr>
      </w:pPr>
      <w:r w:rsidRPr="00A86026">
        <w:rPr>
          <w:lang w:val="sk-SK" w:eastAsia="sk-SK"/>
        </w:rPr>
        <w:t>Zmluvný vzťah možno ukončiť na základe dohody zmluvných strán, výpoveďou podľa § 10, zákona č. 116/1990 Zb. alebo odstúpením od zmluvy.</w:t>
      </w:r>
    </w:p>
    <w:p w14:paraId="1D9B83B4" w14:textId="77777777" w:rsidR="001A78B8" w:rsidRPr="00A86026" w:rsidRDefault="001A78B8" w:rsidP="001A78B8">
      <w:pPr>
        <w:numPr>
          <w:ilvl w:val="0"/>
          <w:numId w:val="28"/>
        </w:numPr>
        <w:jc w:val="both"/>
        <w:rPr>
          <w:lang w:val="sk-SK" w:eastAsia="sk-SK"/>
        </w:rPr>
      </w:pPr>
      <w:r w:rsidRPr="00A86026">
        <w:rPr>
          <w:lang w:val="sk-SK" w:eastAsia="sk-SK"/>
        </w:rPr>
        <w:t>Vypovedať túto zmluvu podľa § 10 zákona č. 116/1990 Zb. môže prenajímateľ aj nájomca písomne bez udania dôvodu. Výpovedná lehota je 3 mesiace a počíta sa od prvého dňa mesiaca nasledujúceho po doručení písomnej výpovede druhej zmluvnej strane.</w:t>
      </w:r>
    </w:p>
    <w:p w14:paraId="7218620F" w14:textId="77777777" w:rsidR="001A78B8" w:rsidRPr="00A86026" w:rsidRDefault="001A78B8" w:rsidP="001A78B8">
      <w:pPr>
        <w:numPr>
          <w:ilvl w:val="0"/>
          <w:numId w:val="28"/>
        </w:numPr>
        <w:jc w:val="both"/>
        <w:rPr>
          <w:lang w:val="sk-SK" w:eastAsia="sk-SK"/>
        </w:rPr>
      </w:pPr>
      <w:r w:rsidRPr="00A86026">
        <w:rPr>
          <w:lang w:val="sk-SK" w:eastAsia="sk-SK"/>
        </w:rPr>
        <w:t>Nájomná zmluva zaniká v prípade, ak nastanú skutočnosti uvedené v § 14 zák. č. 116/1990 Zb.</w:t>
      </w:r>
    </w:p>
    <w:p w14:paraId="2C76D934" w14:textId="77777777" w:rsidR="001A78B8" w:rsidRPr="00A86026" w:rsidRDefault="001A78B8" w:rsidP="001A78B8">
      <w:pPr>
        <w:numPr>
          <w:ilvl w:val="0"/>
          <w:numId w:val="28"/>
        </w:numPr>
        <w:jc w:val="both"/>
        <w:rPr>
          <w:lang w:val="sk-SK" w:eastAsia="sk-SK"/>
        </w:rPr>
      </w:pPr>
      <w:r w:rsidRPr="00A86026">
        <w:rPr>
          <w:lang w:val="sk-SK" w:eastAsia="sk-SK"/>
        </w:rPr>
        <w:t>V prípade naliehavej potreby školy opätovne užívať prenajaté priestory na prípravu žiakov prenajímateľ má právo odstúpiť od zmluvy. Zmluva v takomto prípade zanikne písomným doručením odstúpenia od zmluvy nájomcovi.</w:t>
      </w:r>
    </w:p>
    <w:p w14:paraId="66776E30" w14:textId="77777777" w:rsidR="001A78B8" w:rsidRDefault="001A78B8" w:rsidP="001A78B8">
      <w:pPr>
        <w:numPr>
          <w:ilvl w:val="0"/>
          <w:numId w:val="28"/>
        </w:numPr>
        <w:jc w:val="both"/>
        <w:rPr>
          <w:lang w:val="sk-SK" w:eastAsia="sk-SK"/>
        </w:rPr>
      </w:pPr>
      <w:r w:rsidRPr="00A86026">
        <w:rPr>
          <w:lang w:val="sk-SK" w:eastAsia="sk-SK"/>
        </w:rPr>
        <w:t xml:space="preserve">Pri závažnom porušení ustanovení tejto zmluvy (neplatenie nájmu a platieb za energie a služby, hrubé porušenie pokoja a poriadku v prenajatých priestoroch, obmedzenie prenajímateľa pri výkone jeho činnosti) je možné odstúpiť od tejto zmluvy okamžite. Odstúpenie je účinné dňom doručenia tohto odstúpenia nájomcovi. </w:t>
      </w:r>
    </w:p>
    <w:p w14:paraId="40E3E79F" w14:textId="77777777" w:rsidR="00A86026" w:rsidRPr="00A86026" w:rsidRDefault="00A86026" w:rsidP="00A86026">
      <w:pPr>
        <w:ind w:left="360"/>
        <w:jc w:val="both"/>
        <w:rPr>
          <w:lang w:val="sk-SK" w:eastAsia="sk-SK"/>
        </w:rPr>
      </w:pPr>
    </w:p>
    <w:p w14:paraId="0ECB2086" w14:textId="77777777" w:rsidR="00FC5809" w:rsidRPr="00A86026" w:rsidRDefault="00FC5809" w:rsidP="001A78B8">
      <w:pPr>
        <w:rPr>
          <w:lang w:val="sk-SK"/>
        </w:rPr>
      </w:pPr>
    </w:p>
    <w:p w14:paraId="21AB7C8A" w14:textId="77777777" w:rsidR="00880C54" w:rsidRPr="00A86026" w:rsidRDefault="00880C54" w:rsidP="00FC5809">
      <w:pPr>
        <w:pStyle w:val="Nadpis1"/>
        <w:rPr>
          <w:rFonts w:ascii="Times New Roman" w:hAnsi="Times New Roman" w:cs="Times New Roman"/>
          <w:color w:val="000000"/>
        </w:rPr>
      </w:pPr>
    </w:p>
    <w:p w14:paraId="4AD57507" w14:textId="77777777" w:rsidR="00D82406" w:rsidRPr="00A86026" w:rsidRDefault="00D82406" w:rsidP="00D82406">
      <w:pPr>
        <w:rPr>
          <w:lang w:val="sk-SK"/>
        </w:rPr>
      </w:pPr>
    </w:p>
    <w:p w14:paraId="79F75E8A" w14:textId="77777777" w:rsidR="00D82406" w:rsidRPr="00A86026" w:rsidRDefault="00D82406" w:rsidP="00D82406">
      <w:pPr>
        <w:rPr>
          <w:lang w:val="sk-SK"/>
        </w:rPr>
      </w:pPr>
    </w:p>
    <w:p w14:paraId="21F2BB89" w14:textId="77777777" w:rsidR="002D5FA0" w:rsidRPr="00A86026" w:rsidRDefault="002D5FA0" w:rsidP="00D82406">
      <w:pPr>
        <w:rPr>
          <w:lang w:val="sk-SK"/>
        </w:rPr>
      </w:pPr>
    </w:p>
    <w:p w14:paraId="781143B8" w14:textId="77777777" w:rsidR="002D5FA0" w:rsidRPr="00A86026" w:rsidRDefault="002D5FA0" w:rsidP="00D82406">
      <w:pPr>
        <w:rPr>
          <w:lang w:val="sk-SK"/>
        </w:rPr>
      </w:pPr>
    </w:p>
    <w:p w14:paraId="495FD896" w14:textId="77777777" w:rsidR="002D5FA0" w:rsidRPr="00A86026" w:rsidRDefault="002D5FA0" w:rsidP="00D82406">
      <w:pPr>
        <w:rPr>
          <w:lang w:val="sk-SK"/>
        </w:rPr>
      </w:pPr>
    </w:p>
    <w:p w14:paraId="7D04DE50" w14:textId="77777777" w:rsidR="002D5FA0" w:rsidRPr="00A86026" w:rsidRDefault="002D5FA0" w:rsidP="00D82406">
      <w:pPr>
        <w:rPr>
          <w:lang w:val="sk-SK"/>
        </w:rPr>
      </w:pPr>
    </w:p>
    <w:p w14:paraId="3ED18B83" w14:textId="77777777" w:rsidR="00FC5809" w:rsidRPr="00A86026" w:rsidRDefault="00FC5809" w:rsidP="00FC5809">
      <w:pPr>
        <w:pStyle w:val="Nadpis1"/>
        <w:rPr>
          <w:rFonts w:ascii="Times New Roman" w:hAnsi="Times New Roman" w:cs="Times New Roman"/>
        </w:rPr>
      </w:pPr>
      <w:r w:rsidRPr="00A86026">
        <w:rPr>
          <w:rFonts w:ascii="Times New Roman" w:hAnsi="Times New Roman" w:cs="Times New Roman"/>
        </w:rPr>
        <w:t xml:space="preserve">VI. </w:t>
      </w:r>
      <w:r w:rsidR="0062218D" w:rsidRPr="00A86026">
        <w:rPr>
          <w:rFonts w:ascii="Times New Roman" w:hAnsi="Times New Roman" w:cs="Times New Roman"/>
        </w:rPr>
        <w:t>Nájomné</w:t>
      </w:r>
      <w:r w:rsidR="00C12D37" w:rsidRPr="00A86026">
        <w:rPr>
          <w:rFonts w:ascii="Times New Roman" w:hAnsi="Times New Roman" w:cs="Times New Roman"/>
        </w:rPr>
        <w:t>, platby za energie a služby spojené s nájmom.</w:t>
      </w:r>
    </w:p>
    <w:p w14:paraId="07E20286" w14:textId="77777777" w:rsidR="00FC5809" w:rsidRPr="00A86026" w:rsidRDefault="00FC5809" w:rsidP="00FC5809">
      <w:pPr>
        <w:rPr>
          <w:lang w:val="sk-SK"/>
        </w:rPr>
      </w:pPr>
    </w:p>
    <w:p w14:paraId="048791AB" w14:textId="3709B5B5" w:rsidR="00FC5809" w:rsidRPr="00A86026" w:rsidRDefault="002C1762" w:rsidP="00FC5809">
      <w:pPr>
        <w:ind w:left="360" w:hanging="360"/>
        <w:jc w:val="both"/>
        <w:rPr>
          <w:strike/>
          <w:lang w:val="sk-SK"/>
        </w:rPr>
      </w:pPr>
      <w:r w:rsidRPr="00A86026">
        <w:rPr>
          <w:lang w:val="sk-SK"/>
        </w:rPr>
        <w:t>1.</w:t>
      </w:r>
      <w:r w:rsidRPr="00A86026">
        <w:rPr>
          <w:lang w:val="sk-SK"/>
        </w:rPr>
        <w:tab/>
      </w:r>
      <w:r w:rsidR="00D02FD8" w:rsidRPr="00A86026">
        <w:rPr>
          <w:lang w:val="sk-SK"/>
        </w:rPr>
        <w:t xml:space="preserve">Výška minimálneho </w:t>
      </w:r>
      <w:r w:rsidR="00FC5809" w:rsidRPr="00A86026">
        <w:rPr>
          <w:lang w:val="sk-SK"/>
        </w:rPr>
        <w:t>náj</w:t>
      </w:r>
      <w:r w:rsidR="00D02FD8" w:rsidRPr="00A86026">
        <w:rPr>
          <w:lang w:val="sk-SK"/>
        </w:rPr>
        <w:t>omného</w:t>
      </w:r>
      <w:r w:rsidR="008B73F5" w:rsidRPr="00A86026">
        <w:rPr>
          <w:lang w:val="sk-SK"/>
        </w:rPr>
        <w:t xml:space="preserve"> </w:t>
      </w:r>
      <w:r w:rsidR="00D02FD8" w:rsidRPr="00A86026">
        <w:rPr>
          <w:lang w:val="sk-SK"/>
        </w:rPr>
        <w:t xml:space="preserve">bola </w:t>
      </w:r>
      <w:r w:rsidR="00FC5809" w:rsidRPr="00A86026">
        <w:rPr>
          <w:lang w:val="sk-SK"/>
        </w:rPr>
        <w:t xml:space="preserve">stanovená v súlade s  §9a ods.9 Zákona č. 446/2001 </w:t>
      </w:r>
      <w:proofErr w:type="spellStart"/>
      <w:r w:rsidR="00FC5809" w:rsidRPr="00A86026">
        <w:rPr>
          <w:lang w:val="sk-SK"/>
        </w:rPr>
        <w:t>Z.z</w:t>
      </w:r>
      <w:proofErr w:type="spellEnd"/>
      <w:r w:rsidR="00FC5809" w:rsidRPr="00A86026">
        <w:rPr>
          <w:lang w:val="sk-SK"/>
        </w:rPr>
        <w:t>. o majetku vyšších územných celkov v platnom znení a s platnými Zásadami hospodárenia a nakladania s majetkom PSK.</w:t>
      </w:r>
    </w:p>
    <w:p w14:paraId="5FEC0F6E" w14:textId="77777777" w:rsidR="00D02FD8" w:rsidRPr="00A86026" w:rsidRDefault="00FC5809" w:rsidP="00D02FD8">
      <w:pPr>
        <w:pStyle w:val="Zkladntext"/>
        <w:ind w:left="360" w:hanging="360"/>
        <w:rPr>
          <w:rFonts w:ascii="Times New Roman" w:hAnsi="Times New Roman" w:cs="Times New Roman"/>
        </w:rPr>
      </w:pPr>
      <w:r w:rsidRPr="00A86026">
        <w:rPr>
          <w:rFonts w:ascii="Times New Roman" w:hAnsi="Times New Roman" w:cs="Times New Roman"/>
        </w:rPr>
        <w:t>2.</w:t>
      </w:r>
      <w:r w:rsidRPr="00A86026">
        <w:rPr>
          <w:rFonts w:ascii="Times New Roman" w:hAnsi="Times New Roman" w:cs="Times New Roman"/>
        </w:rPr>
        <w:tab/>
      </w:r>
      <w:r w:rsidR="00D02FD8" w:rsidRPr="00A86026">
        <w:rPr>
          <w:rFonts w:ascii="Times New Roman" w:hAnsi="Times New Roman" w:cs="Times New Roman"/>
        </w:rPr>
        <w:t>Nájomné za užívanie predmetu nájmu ku dňu podpisu tejto zmluvy bolo stanovené dohodo</w:t>
      </w:r>
      <w:r w:rsidR="004D7E81" w:rsidRPr="00A86026">
        <w:rPr>
          <w:rFonts w:ascii="Times New Roman" w:hAnsi="Times New Roman" w:cs="Times New Roman"/>
        </w:rPr>
        <w:t>u zmluvných strán vo výške 10</w:t>
      </w:r>
      <w:r w:rsidR="00E20366" w:rsidRPr="00A86026">
        <w:rPr>
          <w:rFonts w:ascii="Times New Roman" w:hAnsi="Times New Roman" w:cs="Times New Roman"/>
        </w:rPr>
        <w:t xml:space="preserve"> </w:t>
      </w:r>
      <w:r w:rsidR="00D02FD8" w:rsidRPr="00A86026">
        <w:rPr>
          <w:rFonts w:ascii="Times New Roman" w:hAnsi="Times New Roman" w:cs="Times New Roman"/>
        </w:rPr>
        <w:t>EUR/m</w:t>
      </w:r>
      <w:r w:rsidR="00D02FD8" w:rsidRPr="00A86026">
        <w:rPr>
          <w:rFonts w:ascii="Times New Roman" w:hAnsi="Times New Roman" w:cs="Times New Roman"/>
          <w:vertAlign w:val="superscript"/>
        </w:rPr>
        <w:t>2</w:t>
      </w:r>
      <w:r w:rsidR="00D02FD8" w:rsidRPr="00A86026">
        <w:rPr>
          <w:rFonts w:ascii="Times New Roman" w:hAnsi="Times New Roman" w:cs="Times New Roman"/>
        </w:rPr>
        <w:t>/rok. Nájomné je dohodnuté v súlade s ponukou predloženou v obchodnej verejnej súťaži  - ponúknutou výškou nájmu v obchodnej verejnej súťaži vykonanej  v súlade so Zásadami hospodárenia a nakladania s majetkom Prešovského samosprávneho kraja v znení neskorších dodatkov.</w:t>
      </w:r>
    </w:p>
    <w:p w14:paraId="7E18E5A5" w14:textId="63F72BAE" w:rsidR="00D02FD8" w:rsidRPr="00A86026" w:rsidRDefault="00D02FD8" w:rsidP="00D02FD8">
      <w:pPr>
        <w:pStyle w:val="Zkladntext"/>
        <w:ind w:left="360" w:hanging="360"/>
        <w:rPr>
          <w:rFonts w:ascii="Times New Roman" w:hAnsi="Times New Roman" w:cs="Times New Roman"/>
        </w:rPr>
      </w:pPr>
      <w:r w:rsidRPr="00A86026">
        <w:rPr>
          <w:rFonts w:ascii="Times New Roman" w:hAnsi="Times New Roman" w:cs="Times New Roman"/>
        </w:rPr>
        <w:t xml:space="preserve">          </w:t>
      </w:r>
      <w:r w:rsidR="008B73F5" w:rsidRPr="00A86026">
        <w:rPr>
          <w:rFonts w:ascii="Times New Roman" w:hAnsi="Times New Roman" w:cs="Times New Roman"/>
        </w:rPr>
        <w:tab/>
      </w:r>
      <w:r w:rsidRPr="00A86026">
        <w:rPr>
          <w:rFonts w:ascii="Times New Roman" w:hAnsi="Times New Roman" w:cs="Times New Roman"/>
        </w:rPr>
        <w:t>(32,06 m</w:t>
      </w:r>
      <w:r w:rsidRPr="00A86026">
        <w:rPr>
          <w:rFonts w:ascii="Times New Roman" w:hAnsi="Times New Roman" w:cs="Times New Roman"/>
          <w:vertAlign w:val="superscript"/>
        </w:rPr>
        <w:t>2</w:t>
      </w:r>
      <w:r w:rsidR="004D7E81" w:rsidRPr="00A86026">
        <w:rPr>
          <w:rFonts w:ascii="Times New Roman" w:hAnsi="Times New Roman" w:cs="Times New Roman"/>
        </w:rPr>
        <w:t xml:space="preserve">  x  10 EUR = 320,6</w:t>
      </w:r>
      <w:r w:rsidR="00E20366" w:rsidRPr="00A86026">
        <w:rPr>
          <w:rFonts w:ascii="Times New Roman" w:hAnsi="Times New Roman" w:cs="Times New Roman"/>
        </w:rPr>
        <w:t xml:space="preserve"> </w:t>
      </w:r>
      <w:r w:rsidRPr="00A86026">
        <w:rPr>
          <w:rFonts w:ascii="Times New Roman" w:hAnsi="Times New Roman" w:cs="Times New Roman"/>
        </w:rPr>
        <w:t xml:space="preserve">EUR ročne          </w:t>
      </w:r>
    </w:p>
    <w:p w14:paraId="1C2EE05B" w14:textId="77777777" w:rsidR="00FC5809" w:rsidRPr="00A86026" w:rsidRDefault="004D7E81" w:rsidP="008B73F5">
      <w:pPr>
        <w:pStyle w:val="Zkladntext"/>
        <w:ind w:left="360" w:firstLine="348"/>
        <w:rPr>
          <w:rFonts w:ascii="Times New Roman" w:hAnsi="Times New Roman" w:cs="Times New Roman"/>
        </w:rPr>
      </w:pPr>
      <w:r w:rsidRPr="00A86026">
        <w:rPr>
          <w:rFonts w:ascii="Times New Roman" w:hAnsi="Times New Roman" w:cs="Times New Roman"/>
        </w:rPr>
        <w:t>(320,06 EUR / 12 mesiacov  =  26,67</w:t>
      </w:r>
      <w:r w:rsidR="00E20366" w:rsidRPr="00A86026">
        <w:rPr>
          <w:rFonts w:ascii="Times New Roman" w:hAnsi="Times New Roman" w:cs="Times New Roman"/>
        </w:rPr>
        <w:t xml:space="preserve"> </w:t>
      </w:r>
      <w:r w:rsidR="00D02FD8" w:rsidRPr="00A86026">
        <w:rPr>
          <w:rFonts w:ascii="Times New Roman" w:hAnsi="Times New Roman" w:cs="Times New Roman"/>
        </w:rPr>
        <w:t>EUR mesačne)</w:t>
      </w:r>
      <w:r w:rsidR="005E487A" w:rsidRPr="00A86026">
        <w:rPr>
          <w:rFonts w:ascii="Times New Roman" w:hAnsi="Times New Roman" w:cs="Times New Roman"/>
        </w:rPr>
        <w:t>.</w:t>
      </w:r>
    </w:p>
    <w:p w14:paraId="4D61CED0" w14:textId="77777777" w:rsidR="005E487A" w:rsidRPr="00A86026" w:rsidRDefault="005E487A" w:rsidP="005E487A">
      <w:pPr>
        <w:pStyle w:val="Zkladntext"/>
        <w:numPr>
          <w:ilvl w:val="0"/>
          <w:numId w:val="5"/>
        </w:numPr>
        <w:rPr>
          <w:rFonts w:ascii="Times New Roman" w:hAnsi="Times New Roman" w:cs="Times New Roman"/>
        </w:rPr>
      </w:pPr>
      <w:r w:rsidRPr="00A86026">
        <w:rPr>
          <w:rFonts w:ascii="Times New Roman" w:hAnsi="Times New Roman" w:cs="Times New Roman"/>
        </w:rPr>
        <w:t xml:space="preserve">Nájomcovi z prenájmu vzniká povinnosť 3 mesačného depozitu nájomného (t. </w:t>
      </w:r>
      <w:r w:rsidR="004D7E81" w:rsidRPr="00A86026">
        <w:rPr>
          <w:rFonts w:ascii="Times New Roman" w:hAnsi="Times New Roman" w:cs="Times New Roman"/>
        </w:rPr>
        <w:t>j. 26,67</w:t>
      </w:r>
      <w:r w:rsidR="007130A5" w:rsidRPr="00A86026">
        <w:rPr>
          <w:rFonts w:ascii="Times New Roman" w:hAnsi="Times New Roman" w:cs="Times New Roman"/>
        </w:rPr>
        <w:t xml:space="preserve"> x</w:t>
      </w:r>
      <w:r w:rsidR="00F62EC7" w:rsidRPr="00A86026">
        <w:rPr>
          <w:rFonts w:ascii="Times New Roman" w:hAnsi="Times New Roman" w:cs="Times New Roman"/>
        </w:rPr>
        <w:t xml:space="preserve"> 3) vo výške 80,01</w:t>
      </w:r>
      <w:r w:rsidRPr="00A86026">
        <w:rPr>
          <w:rFonts w:ascii="Times New Roman" w:hAnsi="Times New Roman" w:cs="Times New Roman"/>
        </w:rPr>
        <w:t xml:space="preserve"> EUR </w:t>
      </w:r>
      <w:r w:rsidR="00F62EC7" w:rsidRPr="00A86026">
        <w:rPr>
          <w:rFonts w:ascii="Times New Roman" w:hAnsi="Times New Roman" w:cs="Times New Roman"/>
        </w:rPr>
        <w:t>(slovom osemdesiat eur, jeden cent</w:t>
      </w:r>
      <w:r w:rsidRPr="00A86026">
        <w:rPr>
          <w:rFonts w:ascii="Times New Roman" w:hAnsi="Times New Roman" w:cs="Times New Roman"/>
        </w:rPr>
        <w:t>) a uhradiť ho do 14 dní od účinnosti zmluvy, v prípade, že tento nebude uhradený je prenajímateľ oprávnený od zmluvy odstúpiť. Depozit môže použiť prenajímateľ výlučne na nasledovný účel a to na:</w:t>
      </w:r>
    </w:p>
    <w:p w14:paraId="3C47CD8A" w14:textId="77777777" w:rsidR="005E487A" w:rsidRPr="00A86026" w:rsidRDefault="005E487A" w:rsidP="005E487A">
      <w:pPr>
        <w:pStyle w:val="Zkladntext"/>
        <w:ind w:left="720" w:hanging="360"/>
        <w:rPr>
          <w:rFonts w:ascii="Times New Roman" w:hAnsi="Times New Roman" w:cs="Times New Roman"/>
        </w:rPr>
      </w:pPr>
      <w:r w:rsidRPr="00A86026">
        <w:rPr>
          <w:rFonts w:ascii="Times New Roman" w:hAnsi="Times New Roman" w:cs="Times New Roman"/>
        </w:rPr>
        <w:t>a)</w:t>
      </w:r>
      <w:r w:rsidRPr="00A86026">
        <w:rPr>
          <w:rFonts w:ascii="Times New Roman" w:hAnsi="Times New Roman" w:cs="Times New Roman"/>
        </w:rPr>
        <w:tab/>
        <w:t>Vykrytie škôd vzniknutých prenajímateľovi počas doby trvania nájmu.</w:t>
      </w:r>
    </w:p>
    <w:p w14:paraId="29A50804" w14:textId="77777777" w:rsidR="005E487A" w:rsidRPr="00A86026" w:rsidRDefault="005E487A" w:rsidP="005E487A">
      <w:pPr>
        <w:pStyle w:val="Zkladntext"/>
        <w:ind w:left="720" w:hanging="360"/>
        <w:rPr>
          <w:rFonts w:ascii="Times New Roman" w:hAnsi="Times New Roman" w:cs="Times New Roman"/>
        </w:rPr>
      </w:pPr>
      <w:r w:rsidRPr="00A86026">
        <w:rPr>
          <w:rFonts w:ascii="Times New Roman" w:hAnsi="Times New Roman" w:cs="Times New Roman"/>
        </w:rPr>
        <w:t>b)</w:t>
      </w:r>
      <w:r w:rsidRPr="00A86026">
        <w:rPr>
          <w:rFonts w:ascii="Times New Roman" w:hAnsi="Times New Roman" w:cs="Times New Roman"/>
        </w:rPr>
        <w:tab/>
        <w:t>Zaplatenie dlžného nájomného vrátane úrokov z omeškania a/alebo náhrad spojených s užívaním predmetu nájmu, iných nárokov prenajímateľa vzniknutých počas trvania nájmu.</w:t>
      </w:r>
    </w:p>
    <w:p w14:paraId="3B3155F9" w14:textId="77777777" w:rsidR="005E487A" w:rsidRPr="00A86026" w:rsidRDefault="005E487A" w:rsidP="005E487A">
      <w:pPr>
        <w:pStyle w:val="Zkladntext"/>
        <w:ind w:left="360"/>
        <w:rPr>
          <w:rFonts w:ascii="Times New Roman" w:hAnsi="Times New Roman" w:cs="Times New Roman"/>
        </w:rPr>
      </w:pPr>
      <w:r w:rsidRPr="00A86026">
        <w:rPr>
          <w:rFonts w:ascii="Times New Roman" w:hAnsi="Times New Roman" w:cs="Times New Roman"/>
        </w:rPr>
        <w:t>Prenajímateľ sa zaväzuje vrátiť depozit v plnej výške alebo jeho nepoužitú časť do 15 dní od protokolárneho odovzdania predmetu nájmu na účet nájomcu uvedený v zmluve. Nájomca nemá právo požadovať vrátenie depozitu počas trvania nájmu.</w:t>
      </w:r>
    </w:p>
    <w:p w14:paraId="6EBC0719" w14:textId="1EBA9629" w:rsidR="00C12D37" w:rsidRPr="00A86026" w:rsidRDefault="00FC5809" w:rsidP="00C12D37">
      <w:pPr>
        <w:pStyle w:val="Zkladntext"/>
        <w:numPr>
          <w:ilvl w:val="0"/>
          <w:numId w:val="5"/>
        </w:numPr>
        <w:ind w:hanging="426"/>
        <w:rPr>
          <w:rFonts w:ascii="Times New Roman" w:hAnsi="Times New Roman" w:cs="Times New Roman"/>
        </w:rPr>
      </w:pPr>
      <w:r w:rsidRPr="00A86026">
        <w:rPr>
          <w:rFonts w:ascii="Times New Roman" w:hAnsi="Times New Roman" w:cs="Times New Roman"/>
        </w:rPr>
        <w:t>V</w:t>
      </w:r>
      <w:r w:rsidR="008B73F5" w:rsidRPr="00A86026">
        <w:rPr>
          <w:rFonts w:ascii="Times New Roman" w:hAnsi="Times New Roman" w:cs="Times New Roman"/>
        </w:rPr>
        <w:t> </w:t>
      </w:r>
      <w:r w:rsidR="0062218D" w:rsidRPr="00A86026">
        <w:rPr>
          <w:rFonts w:ascii="Times New Roman" w:hAnsi="Times New Roman" w:cs="Times New Roman"/>
        </w:rPr>
        <w:t>nájomnom</w:t>
      </w:r>
      <w:r w:rsidR="008B73F5" w:rsidRPr="00A86026">
        <w:rPr>
          <w:rFonts w:ascii="Times New Roman" w:hAnsi="Times New Roman" w:cs="Times New Roman"/>
        </w:rPr>
        <w:t xml:space="preserve"> </w:t>
      </w:r>
      <w:r w:rsidR="0062218D" w:rsidRPr="00A86026">
        <w:rPr>
          <w:rFonts w:ascii="Times New Roman" w:hAnsi="Times New Roman" w:cs="Times New Roman"/>
        </w:rPr>
        <w:t xml:space="preserve">nie </w:t>
      </w:r>
      <w:r w:rsidRPr="00A86026">
        <w:rPr>
          <w:rFonts w:ascii="Times New Roman" w:hAnsi="Times New Roman" w:cs="Times New Roman"/>
        </w:rPr>
        <w:t>sú zahrnuté náklady na energie</w:t>
      </w:r>
      <w:r w:rsidR="0062218D" w:rsidRPr="00A86026">
        <w:rPr>
          <w:rFonts w:ascii="Times New Roman" w:hAnsi="Times New Roman" w:cs="Times New Roman"/>
        </w:rPr>
        <w:t xml:space="preserve"> a služby spojené s nájmom.</w:t>
      </w:r>
      <w:r w:rsidRPr="00A86026">
        <w:rPr>
          <w:rFonts w:ascii="Times New Roman" w:hAnsi="Times New Roman" w:cs="Times New Roman"/>
        </w:rPr>
        <w:t xml:space="preserve"> - </w:t>
      </w:r>
      <w:bookmarkStart w:id="0" w:name="_Hlk127361028"/>
      <w:r w:rsidRPr="00A86026">
        <w:rPr>
          <w:rFonts w:ascii="Times New Roman" w:hAnsi="Times New Roman" w:cs="Times New Roman"/>
        </w:rPr>
        <w:t>dodávka vody, tepla, elektrick</w:t>
      </w:r>
      <w:r w:rsidR="008457A6" w:rsidRPr="00A86026">
        <w:rPr>
          <w:rFonts w:ascii="Times New Roman" w:hAnsi="Times New Roman" w:cs="Times New Roman"/>
        </w:rPr>
        <w:t>ej energie, stočné, upratovanie</w:t>
      </w:r>
      <w:r w:rsidRPr="00A86026">
        <w:rPr>
          <w:rFonts w:ascii="Times New Roman" w:hAnsi="Times New Roman" w:cs="Times New Roman"/>
        </w:rPr>
        <w:t xml:space="preserve"> a iné súvisiace služby.</w:t>
      </w:r>
      <w:bookmarkEnd w:id="0"/>
      <w:r w:rsidR="008B73F5" w:rsidRPr="00A86026">
        <w:rPr>
          <w:rFonts w:ascii="Times New Roman" w:hAnsi="Times New Roman" w:cs="Times New Roman"/>
        </w:rPr>
        <w:t xml:space="preserve"> </w:t>
      </w:r>
      <w:r w:rsidR="005E487A" w:rsidRPr="00A86026">
        <w:rPr>
          <w:rFonts w:ascii="Times New Roman" w:hAnsi="Times New Roman" w:cs="Times New Roman"/>
        </w:rPr>
        <w:t>Náklady súvisiace s prevádzkou predmetu nájmu, ktoré táto zmluva výslovne nepredvída, ale úhrada ktorých bude od prenajímateľa žiadaná, budú fakturované nájomcovi do 15 dní odo dňa doručenia faktúry za takéto služby prenajímateľovi.</w:t>
      </w:r>
    </w:p>
    <w:p w14:paraId="3E693B86" w14:textId="77777777" w:rsidR="00647B14" w:rsidRPr="00A86026" w:rsidRDefault="00647B14" w:rsidP="00647B14">
      <w:pPr>
        <w:numPr>
          <w:ilvl w:val="0"/>
          <w:numId w:val="5"/>
        </w:numPr>
        <w:jc w:val="both"/>
        <w:rPr>
          <w:lang w:val="sk-SK"/>
        </w:rPr>
      </w:pPr>
      <w:r w:rsidRPr="00A86026">
        <w:rPr>
          <w:lang w:val="sk-SK"/>
        </w:rPr>
        <w:t>Zmluvné strany sa dohodli, že prenajímateľ je oprávnený zvýšiť ročné nájomné o mieru kladnej inflácie jednostranne na základe písomného oznámenia doručeného nájomcovi,  a to  jedenkrát ročne. Výška  mesačného nájomného platná k 31.12. bežného roka sa preto zvýši o mieru inflácie vyhlásenú štatistickým úradom Slovenskej republiky a to od 1.1. nasledujúceho roka v súlade s platnými Zásadami hospodárenia a nakladania s majetkom PSK. Dĺžne nájomné bude doúčtované na základe fakturácie.</w:t>
      </w:r>
    </w:p>
    <w:p w14:paraId="661D5DD1" w14:textId="513EFB03" w:rsidR="00A43F4C" w:rsidRPr="00A86026" w:rsidRDefault="00095783" w:rsidP="001A1E17">
      <w:pPr>
        <w:pStyle w:val="Zkladntext"/>
        <w:numPr>
          <w:ilvl w:val="0"/>
          <w:numId w:val="5"/>
        </w:numPr>
        <w:shd w:val="clear" w:color="auto" w:fill="FFFFFF"/>
        <w:ind w:hanging="426"/>
        <w:rPr>
          <w:rFonts w:ascii="Times New Roman" w:hAnsi="Times New Roman" w:cs="Times New Roman"/>
        </w:rPr>
      </w:pPr>
      <w:r w:rsidRPr="00A86026">
        <w:rPr>
          <w:rFonts w:ascii="Times New Roman" w:hAnsi="Times New Roman" w:cs="Times New Roman"/>
        </w:rPr>
        <w:t>Prenajímateľ bude poskytovať nájomcovi tieto služby spojené s nájmom: dodávka v</w:t>
      </w:r>
      <w:r w:rsidR="00A43F4C" w:rsidRPr="00A86026">
        <w:rPr>
          <w:rFonts w:ascii="Times New Roman" w:hAnsi="Times New Roman" w:cs="Times New Roman"/>
        </w:rPr>
        <w:t>ody, tepla, elektrickej energie a</w:t>
      </w:r>
      <w:r w:rsidR="008B73F5" w:rsidRPr="00A86026">
        <w:rPr>
          <w:rFonts w:ascii="Times New Roman" w:hAnsi="Times New Roman" w:cs="Times New Roman"/>
        </w:rPr>
        <w:t> </w:t>
      </w:r>
      <w:r w:rsidRPr="00A86026">
        <w:rPr>
          <w:rFonts w:ascii="Times New Roman" w:hAnsi="Times New Roman" w:cs="Times New Roman"/>
        </w:rPr>
        <w:t>stočné</w:t>
      </w:r>
      <w:r w:rsidR="008B73F5" w:rsidRPr="00A86026">
        <w:rPr>
          <w:rFonts w:ascii="Times New Roman" w:hAnsi="Times New Roman" w:cs="Times New Roman"/>
        </w:rPr>
        <w:t>.</w:t>
      </w:r>
    </w:p>
    <w:p w14:paraId="0FA50879" w14:textId="12540C97" w:rsidR="00095783" w:rsidRPr="00A86026" w:rsidRDefault="00A43F4C" w:rsidP="001A1E17">
      <w:pPr>
        <w:pStyle w:val="Zkladntext"/>
        <w:numPr>
          <w:ilvl w:val="0"/>
          <w:numId w:val="5"/>
        </w:numPr>
        <w:shd w:val="clear" w:color="auto" w:fill="FFFFFF"/>
        <w:ind w:hanging="426"/>
        <w:rPr>
          <w:rFonts w:ascii="Times New Roman" w:hAnsi="Times New Roman" w:cs="Times New Roman"/>
        </w:rPr>
      </w:pPr>
      <w:r w:rsidRPr="00A86026">
        <w:rPr>
          <w:rFonts w:ascii="Times New Roman" w:hAnsi="Times New Roman" w:cs="Times New Roman"/>
        </w:rPr>
        <w:t>Upratovanie</w:t>
      </w:r>
      <w:r w:rsidR="00BF7A41">
        <w:rPr>
          <w:rFonts w:ascii="Times New Roman" w:hAnsi="Times New Roman" w:cs="Times New Roman"/>
        </w:rPr>
        <w:t>, odvoz odpadu</w:t>
      </w:r>
      <w:r w:rsidRPr="00A86026">
        <w:rPr>
          <w:rFonts w:ascii="Times New Roman" w:hAnsi="Times New Roman" w:cs="Times New Roman"/>
        </w:rPr>
        <w:t xml:space="preserve"> a iné súvisiace služby sú v réžii nájomcu.</w:t>
      </w:r>
    </w:p>
    <w:p w14:paraId="4942D2DD" w14:textId="77777777" w:rsidR="001A1E17" w:rsidRPr="00A86026" w:rsidRDefault="006E7FEE" w:rsidP="001A1E17">
      <w:pPr>
        <w:pStyle w:val="Zkladntext"/>
        <w:numPr>
          <w:ilvl w:val="0"/>
          <w:numId w:val="29"/>
        </w:numPr>
        <w:rPr>
          <w:rFonts w:ascii="Times New Roman" w:hAnsi="Times New Roman" w:cs="Times New Roman"/>
        </w:rPr>
      </w:pPr>
      <w:r w:rsidRPr="00A86026">
        <w:rPr>
          <w:rFonts w:ascii="Times New Roman" w:hAnsi="Times New Roman" w:cs="Times New Roman"/>
        </w:rPr>
        <w:t>vodné a stočné</w:t>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t xml:space="preserve">   1,90</w:t>
      </w:r>
      <w:r w:rsidR="001A1E17" w:rsidRPr="00A86026">
        <w:rPr>
          <w:rFonts w:ascii="Times New Roman" w:hAnsi="Times New Roman" w:cs="Times New Roman"/>
        </w:rPr>
        <w:t xml:space="preserve"> EUR mesačne</w:t>
      </w:r>
    </w:p>
    <w:p w14:paraId="23A03803" w14:textId="77777777" w:rsidR="001A1E17" w:rsidRPr="00A86026" w:rsidRDefault="00A43F4C" w:rsidP="001A1E17">
      <w:pPr>
        <w:pStyle w:val="Zkladntext"/>
        <w:numPr>
          <w:ilvl w:val="0"/>
          <w:numId w:val="29"/>
        </w:numPr>
        <w:rPr>
          <w:rFonts w:ascii="Times New Roman" w:hAnsi="Times New Roman" w:cs="Times New Roman"/>
        </w:rPr>
      </w:pPr>
      <w:r w:rsidRPr="00A86026">
        <w:rPr>
          <w:rFonts w:ascii="Times New Roman" w:hAnsi="Times New Roman" w:cs="Times New Roman"/>
        </w:rPr>
        <w:t>teplo</w:t>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t xml:space="preserve"> 13,70</w:t>
      </w:r>
      <w:r w:rsidR="001A1E17" w:rsidRPr="00A86026">
        <w:rPr>
          <w:rFonts w:ascii="Times New Roman" w:hAnsi="Times New Roman" w:cs="Times New Roman"/>
        </w:rPr>
        <w:t>EUR mesačne</w:t>
      </w:r>
    </w:p>
    <w:p w14:paraId="549188C1" w14:textId="77777777" w:rsidR="001A1E17" w:rsidRPr="00A86026" w:rsidRDefault="00436A6C" w:rsidP="00A43F4C">
      <w:pPr>
        <w:pStyle w:val="Zkladntext"/>
        <w:numPr>
          <w:ilvl w:val="0"/>
          <w:numId w:val="29"/>
        </w:numPr>
        <w:rPr>
          <w:rFonts w:ascii="Times New Roman" w:hAnsi="Times New Roman" w:cs="Times New Roman"/>
        </w:rPr>
      </w:pPr>
      <w:r w:rsidRPr="00A86026">
        <w:rPr>
          <w:rFonts w:ascii="Times New Roman" w:hAnsi="Times New Roman" w:cs="Times New Roman"/>
        </w:rPr>
        <w:t>elektrická energia</w:t>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r>
      <w:r w:rsidRPr="00A86026">
        <w:rPr>
          <w:rFonts w:ascii="Times New Roman" w:hAnsi="Times New Roman" w:cs="Times New Roman"/>
        </w:rPr>
        <w:tab/>
        <w:t xml:space="preserve">   2,70</w:t>
      </w:r>
      <w:r w:rsidR="001A1E17" w:rsidRPr="00A86026">
        <w:rPr>
          <w:rFonts w:ascii="Times New Roman" w:hAnsi="Times New Roman" w:cs="Times New Roman"/>
        </w:rPr>
        <w:t xml:space="preserve"> EUR mesačne</w:t>
      </w:r>
    </w:p>
    <w:p w14:paraId="6E3840C2" w14:textId="1D935846" w:rsidR="001A1E17" w:rsidRPr="00A86026" w:rsidRDefault="00287B1D" w:rsidP="001A1E17">
      <w:pPr>
        <w:pStyle w:val="Zkladntext"/>
        <w:ind w:left="426" w:firstLine="282"/>
        <w:rPr>
          <w:rFonts w:ascii="Times New Roman" w:hAnsi="Times New Roman" w:cs="Times New Roman"/>
          <w:b/>
        </w:rPr>
      </w:pPr>
      <w:r w:rsidRPr="00A86026">
        <w:rPr>
          <w:rFonts w:ascii="Times New Roman" w:hAnsi="Times New Roman" w:cs="Times New Roman"/>
          <w:b/>
        </w:rPr>
        <w:t>SPOLU</w:t>
      </w:r>
      <w:r w:rsidRPr="00A86026">
        <w:rPr>
          <w:rFonts w:ascii="Times New Roman" w:hAnsi="Times New Roman" w:cs="Times New Roman"/>
          <w:b/>
        </w:rPr>
        <w:tab/>
      </w:r>
      <w:r w:rsidRPr="00A86026">
        <w:rPr>
          <w:rFonts w:ascii="Times New Roman" w:hAnsi="Times New Roman" w:cs="Times New Roman"/>
          <w:b/>
        </w:rPr>
        <w:tab/>
      </w:r>
      <w:r w:rsidRPr="00A86026">
        <w:rPr>
          <w:rFonts w:ascii="Times New Roman" w:hAnsi="Times New Roman" w:cs="Times New Roman"/>
          <w:b/>
        </w:rPr>
        <w:tab/>
      </w:r>
      <w:r w:rsidRPr="00A86026">
        <w:rPr>
          <w:rFonts w:ascii="Times New Roman" w:hAnsi="Times New Roman" w:cs="Times New Roman"/>
          <w:b/>
        </w:rPr>
        <w:tab/>
      </w:r>
      <w:r w:rsidRPr="00A86026">
        <w:rPr>
          <w:rFonts w:ascii="Times New Roman" w:hAnsi="Times New Roman" w:cs="Times New Roman"/>
          <w:b/>
        </w:rPr>
        <w:tab/>
      </w:r>
      <w:r w:rsidR="00BF7A41">
        <w:rPr>
          <w:rFonts w:ascii="Times New Roman" w:hAnsi="Times New Roman" w:cs="Times New Roman"/>
          <w:b/>
        </w:rPr>
        <w:t xml:space="preserve"> </w:t>
      </w:r>
      <w:r w:rsidR="006E7FEE" w:rsidRPr="00A86026">
        <w:rPr>
          <w:rFonts w:ascii="Times New Roman" w:hAnsi="Times New Roman" w:cs="Times New Roman"/>
          <w:b/>
        </w:rPr>
        <w:t>18,3</w:t>
      </w:r>
      <w:r w:rsidR="00436A6C" w:rsidRPr="00A86026">
        <w:rPr>
          <w:rFonts w:ascii="Times New Roman" w:hAnsi="Times New Roman" w:cs="Times New Roman"/>
          <w:b/>
        </w:rPr>
        <w:t>0</w:t>
      </w:r>
      <w:r w:rsidR="001A1E17" w:rsidRPr="00A86026">
        <w:rPr>
          <w:rFonts w:ascii="Times New Roman" w:hAnsi="Times New Roman" w:cs="Times New Roman"/>
          <w:b/>
        </w:rPr>
        <w:t xml:space="preserve"> EUR mesačne</w:t>
      </w:r>
      <w:r w:rsidR="00BF7A41">
        <w:rPr>
          <w:rFonts w:ascii="Times New Roman" w:hAnsi="Times New Roman" w:cs="Times New Roman"/>
          <w:b/>
        </w:rPr>
        <w:t xml:space="preserve"> </w:t>
      </w:r>
      <w:r w:rsidR="00A43F4C" w:rsidRPr="00A86026">
        <w:rPr>
          <w:rFonts w:ascii="Times New Roman" w:hAnsi="Times New Roman" w:cs="Times New Roman"/>
        </w:rPr>
        <w:t xml:space="preserve">(Príloha č. </w:t>
      </w:r>
      <w:r w:rsidR="00A86026">
        <w:rPr>
          <w:rFonts w:ascii="Times New Roman" w:hAnsi="Times New Roman" w:cs="Times New Roman"/>
        </w:rPr>
        <w:t>3</w:t>
      </w:r>
      <w:r w:rsidR="00A43F4C" w:rsidRPr="00A86026">
        <w:rPr>
          <w:rFonts w:ascii="Times New Roman" w:hAnsi="Times New Roman" w:cs="Times New Roman"/>
        </w:rPr>
        <w:t>)</w:t>
      </w:r>
    </w:p>
    <w:p w14:paraId="7F193AD9" w14:textId="77777777" w:rsidR="0062218D" w:rsidRPr="00A86026" w:rsidRDefault="0062218D" w:rsidP="005E487A">
      <w:pPr>
        <w:pStyle w:val="Zkladntext"/>
        <w:numPr>
          <w:ilvl w:val="0"/>
          <w:numId w:val="5"/>
        </w:numPr>
        <w:rPr>
          <w:rFonts w:ascii="Times New Roman" w:hAnsi="Times New Roman" w:cs="Times New Roman"/>
        </w:rPr>
      </w:pPr>
      <w:r w:rsidRPr="00A86026">
        <w:rPr>
          <w:rFonts w:ascii="Times New Roman" w:hAnsi="Times New Roman" w:cs="Times New Roman"/>
        </w:rPr>
        <w:t xml:space="preserve">Prenajímateľ a nájomca sa dohodli, že platby nájomcu sa budú vykonávať mesačne vopred, najneskôr do 28. dňa predchádzajúceho mesiaca, na základe faktúry vystavenej prenajímateľom. Za zaplatenie sa počíta deň, kedy bola finančná  čiastka pripísaná na účet prenajímateľa. Prvé platby budú uskutočnené do 10 dní od účinnosti zmluvy. </w:t>
      </w:r>
    </w:p>
    <w:p w14:paraId="72AF2564" w14:textId="77777777" w:rsidR="00A86026" w:rsidRPr="00A86026" w:rsidRDefault="00FC5809" w:rsidP="00571819">
      <w:pPr>
        <w:pStyle w:val="Zkladntext"/>
        <w:numPr>
          <w:ilvl w:val="0"/>
          <w:numId w:val="5"/>
        </w:numPr>
        <w:rPr>
          <w:rFonts w:ascii="Times New Roman" w:hAnsi="Times New Roman" w:cs="Times New Roman"/>
          <w:strike/>
        </w:rPr>
      </w:pPr>
      <w:r w:rsidRPr="00A86026">
        <w:rPr>
          <w:rFonts w:ascii="Times New Roman" w:hAnsi="Times New Roman" w:cs="Times New Roman"/>
          <w:color w:val="000000"/>
        </w:rPr>
        <w:t xml:space="preserve">V prípade omeškania s úhradou platieb nájomného a s úhradou za </w:t>
      </w:r>
      <w:r w:rsidR="005E487A" w:rsidRPr="00A86026">
        <w:rPr>
          <w:rFonts w:ascii="Times New Roman" w:hAnsi="Times New Roman" w:cs="Times New Roman"/>
          <w:color w:val="000000"/>
        </w:rPr>
        <w:t>energie a služby</w:t>
      </w:r>
      <w:r w:rsidRPr="00A86026">
        <w:rPr>
          <w:rFonts w:ascii="Times New Roman" w:hAnsi="Times New Roman" w:cs="Times New Roman"/>
          <w:color w:val="000000"/>
        </w:rPr>
        <w:t xml:space="preserve"> je nájomca povinný uhradiť úrok </w:t>
      </w:r>
      <w:r w:rsidRPr="00A86026">
        <w:rPr>
          <w:rFonts w:ascii="Times New Roman" w:hAnsi="Times New Roman" w:cs="Times New Roman"/>
        </w:rPr>
        <w:t xml:space="preserve">z omeškania </w:t>
      </w:r>
      <w:r w:rsidR="008B73F5" w:rsidRPr="00A86026">
        <w:rPr>
          <w:rFonts w:ascii="Times New Roman" w:hAnsi="Times New Roman" w:cs="Times New Roman"/>
        </w:rPr>
        <w:t xml:space="preserve">v  súlade  s nariadením  vlády  SR  č.  87/1995  </w:t>
      </w:r>
      <w:proofErr w:type="spellStart"/>
      <w:r w:rsidR="008B73F5" w:rsidRPr="00A86026">
        <w:rPr>
          <w:rFonts w:ascii="Times New Roman" w:hAnsi="Times New Roman" w:cs="Times New Roman"/>
        </w:rPr>
        <w:t>Z.z</w:t>
      </w:r>
      <w:proofErr w:type="spellEnd"/>
      <w:r w:rsidR="008B73F5" w:rsidRPr="00A86026">
        <w:rPr>
          <w:rFonts w:ascii="Times New Roman" w:hAnsi="Times New Roman" w:cs="Times New Roman"/>
        </w:rPr>
        <w:t xml:space="preserve">.,   ktorým  sa vykonávajú niektoré ustanovenia Občianskeho zákonníka v platnom znení.    </w:t>
      </w:r>
    </w:p>
    <w:p w14:paraId="0E38A6CC" w14:textId="77777777" w:rsidR="00A86026" w:rsidRDefault="00A86026" w:rsidP="00A86026">
      <w:pPr>
        <w:pStyle w:val="Zkladntext"/>
        <w:rPr>
          <w:rFonts w:ascii="Times New Roman" w:hAnsi="Times New Roman" w:cs="Times New Roman"/>
        </w:rPr>
      </w:pPr>
    </w:p>
    <w:p w14:paraId="2E639F0D" w14:textId="77777777" w:rsidR="00A86026" w:rsidRDefault="00A86026" w:rsidP="00A86026">
      <w:pPr>
        <w:pStyle w:val="Zkladntext"/>
        <w:rPr>
          <w:rFonts w:ascii="Times New Roman" w:hAnsi="Times New Roman" w:cs="Times New Roman"/>
        </w:rPr>
      </w:pPr>
    </w:p>
    <w:p w14:paraId="3D2B7248" w14:textId="443A5E18" w:rsidR="00287B1D" w:rsidRPr="00A86026" w:rsidRDefault="008B73F5" w:rsidP="00A86026">
      <w:pPr>
        <w:pStyle w:val="Zkladntext"/>
        <w:rPr>
          <w:rFonts w:ascii="Times New Roman" w:hAnsi="Times New Roman" w:cs="Times New Roman"/>
          <w:strike/>
        </w:rPr>
      </w:pPr>
      <w:r w:rsidRPr="00A86026">
        <w:rPr>
          <w:rFonts w:ascii="Times New Roman" w:hAnsi="Times New Roman" w:cs="Times New Roman"/>
        </w:rPr>
        <w:lastRenderedPageBreak/>
        <w:t xml:space="preserve">    </w:t>
      </w:r>
    </w:p>
    <w:p w14:paraId="46CC0381" w14:textId="77777777" w:rsidR="00287B1D" w:rsidRPr="00A86026" w:rsidRDefault="00287B1D" w:rsidP="00287B1D">
      <w:pPr>
        <w:pStyle w:val="Zkladntext"/>
        <w:rPr>
          <w:rFonts w:ascii="Times New Roman" w:hAnsi="Times New Roman" w:cs="Times New Roman"/>
          <w:strike/>
        </w:rPr>
      </w:pPr>
    </w:p>
    <w:p w14:paraId="301FE466" w14:textId="77777777" w:rsidR="0072431C" w:rsidRPr="00A86026" w:rsidRDefault="0072431C" w:rsidP="0072431C">
      <w:pPr>
        <w:rPr>
          <w:lang w:val="sk-SK"/>
        </w:rPr>
      </w:pPr>
    </w:p>
    <w:p w14:paraId="5289DD31" w14:textId="77777777" w:rsidR="00FC5809" w:rsidRPr="00A86026" w:rsidRDefault="00FC5809" w:rsidP="00FC5809">
      <w:pPr>
        <w:pStyle w:val="Nadpis1"/>
        <w:rPr>
          <w:rFonts w:ascii="Times New Roman" w:hAnsi="Times New Roman" w:cs="Times New Roman"/>
          <w:b w:val="0"/>
          <w:color w:val="000000"/>
        </w:rPr>
      </w:pPr>
      <w:r w:rsidRPr="00A86026">
        <w:rPr>
          <w:rFonts w:ascii="Times New Roman" w:hAnsi="Times New Roman" w:cs="Times New Roman"/>
          <w:color w:val="000000"/>
        </w:rPr>
        <w:t>VII. Práva a povinnosti nájomcu</w:t>
      </w:r>
    </w:p>
    <w:p w14:paraId="0DF78D3A" w14:textId="77777777" w:rsidR="00FC5809" w:rsidRPr="00A86026" w:rsidRDefault="00FC5809" w:rsidP="008457A6">
      <w:pPr>
        <w:rPr>
          <w:b/>
          <w:lang w:val="sk-SK"/>
        </w:rPr>
      </w:pPr>
    </w:p>
    <w:p w14:paraId="6CF1972D" w14:textId="77777777" w:rsidR="00FC5809" w:rsidRPr="00A86026" w:rsidRDefault="00FC5809" w:rsidP="00FC5809">
      <w:pPr>
        <w:numPr>
          <w:ilvl w:val="6"/>
          <w:numId w:val="6"/>
        </w:numPr>
        <w:tabs>
          <w:tab w:val="center" w:pos="567"/>
        </w:tabs>
        <w:ind w:left="567" w:hanging="567"/>
        <w:jc w:val="both"/>
        <w:rPr>
          <w:lang w:val="sk-SK"/>
        </w:rPr>
      </w:pPr>
      <w:r w:rsidRPr="00A86026">
        <w:rPr>
          <w:lang w:val="sk-SK"/>
        </w:rPr>
        <w:t xml:space="preserve">Práva a povinnosti nájomcu sa budú riadiť podľa zákona č. 116/1990 Zb. o nájme a podnájme nebytových priestorov a podľa Občianskeho zákonníka § 663 –  § 684 v platnom znení. </w:t>
      </w:r>
    </w:p>
    <w:p w14:paraId="0B418087" w14:textId="77777777" w:rsidR="00446D19" w:rsidRPr="00A86026" w:rsidRDefault="00FC5809" w:rsidP="00446D19">
      <w:pPr>
        <w:numPr>
          <w:ilvl w:val="6"/>
          <w:numId w:val="6"/>
        </w:numPr>
        <w:tabs>
          <w:tab w:val="center" w:pos="567"/>
        </w:tabs>
        <w:ind w:left="567" w:hanging="567"/>
        <w:jc w:val="both"/>
        <w:rPr>
          <w:strike/>
          <w:lang w:val="sk-SK"/>
        </w:rPr>
      </w:pPr>
      <w:r w:rsidRPr="00A86026">
        <w:rPr>
          <w:lang w:val="sk-SK"/>
        </w:rPr>
        <w:t>Nájomca sa zaväzuje, že bude prenajaté priestory užívať riadnym a</w:t>
      </w:r>
      <w:r w:rsidR="008457A6" w:rsidRPr="00A86026">
        <w:rPr>
          <w:lang w:val="sk-SK"/>
        </w:rPr>
        <w:t xml:space="preserve"> obvyklým spôsobom len na účely</w:t>
      </w:r>
      <w:r w:rsidRPr="00A86026">
        <w:rPr>
          <w:lang w:val="sk-SK"/>
        </w:rPr>
        <w:t xml:space="preserve"> na ktoré boli prenajaté. </w:t>
      </w:r>
    </w:p>
    <w:p w14:paraId="6AEC7329" w14:textId="77777777" w:rsidR="00446D19" w:rsidRPr="00A86026" w:rsidRDefault="00446D19" w:rsidP="00446D19">
      <w:pPr>
        <w:numPr>
          <w:ilvl w:val="6"/>
          <w:numId w:val="6"/>
        </w:numPr>
        <w:tabs>
          <w:tab w:val="center" w:pos="567"/>
        </w:tabs>
        <w:ind w:left="567" w:hanging="567"/>
        <w:jc w:val="both"/>
        <w:rPr>
          <w:strike/>
          <w:lang w:val="sk-SK"/>
        </w:rPr>
      </w:pPr>
      <w:r w:rsidRPr="00A86026">
        <w:rPr>
          <w:lang w:val="sk-SK"/>
        </w:rPr>
        <w:t xml:space="preserve">Nájomca zodpovedá za plnenie úloh ochrany pred požiarmi v prenajatých priestoroch v súlade so zákonom NR SR č. 314/2001 </w:t>
      </w:r>
      <w:proofErr w:type="spellStart"/>
      <w:r w:rsidRPr="00A86026">
        <w:rPr>
          <w:lang w:val="sk-SK"/>
        </w:rPr>
        <w:t>Z.z</w:t>
      </w:r>
      <w:proofErr w:type="spellEnd"/>
      <w:r w:rsidRPr="00A86026">
        <w:rPr>
          <w:lang w:val="sk-SK"/>
        </w:rPr>
        <w:t>. a vykonávacích vyhlášok a platných STN. Nájomca zodpovedá za vykonanie pravidelných odborných prehliadok a revízií elektrických zariadení (stroje, zariadenia a prenosné elektrické spotrebiče), plynových zariadení (plynové spotrebiče) nachádzajúcich sa v prenajímanom priestore. Taktiež zodpovedá za vypracovanie a dodržiavanie protipožiarnych smerníc v prenajímanom priestore počas doby prenájmu.</w:t>
      </w:r>
    </w:p>
    <w:p w14:paraId="0C0AEDF9" w14:textId="77777777" w:rsidR="00446D19" w:rsidRPr="00A86026" w:rsidRDefault="00446D19" w:rsidP="00446D19">
      <w:pPr>
        <w:numPr>
          <w:ilvl w:val="6"/>
          <w:numId w:val="6"/>
        </w:numPr>
        <w:tabs>
          <w:tab w:val="center" w:pos="567"/>
        </w:tabs>
        <w:ind w:left="567" w:hanging="567"/>
        <w:jc w:val="both"/>
        <w:rPr>
          <w:strike/>
          <w:lang w:val="sk-SK"/>
        </w:rPr>
      </w:pPr>
      <w:r w:rsidRPr="00A86026">
        <w:rPr>
          <w:lang w:val="sk-SK"/>
        </w:rPr>
        <w:t xml:space="preserve">Nájomca je povinný dodržiavať aj ostatné povinnosti, ktoré mu vyplývajú z platných predpisov, najmä zákona o odpadoch v platnom znení, zákona o životnom prostredí v znení neskorších predpisov. V prípade porušenia povinností uvedených v tejto zmluve zodpovedá nájomca prenajímateľovi za všetky škody, ktoré prenajímateľovi v dôsledku porušenia povinností nájomcom vznikli, vrátane sankcií, ktoré boli prenajímateľovi uložené. </w:t>
      </w:r>
    </w:p>
    <w:p w14:paraId="1A582986" w14:textId="3ED97F61" w:rsidR="00F75F4D" w:rsidRPr="00A86026" w:rsidRDefault="00F75F4D" w:rsidP="00F75F4D">
      <w:pPr>
        <w:numPr>
          <w:ilvl w:val="6"/>
          <w:numId w:val="6"/>
        </w:numPr>
        <w:tabs>
          <w:tab w:val="center" w:pos="567"/>
        </w:tabs>
        <w:ind w:left="567" w:hanging="567"/>
        <w:jc w:val="both"/>
        <w:rPr>
          <w:lang w:val="sk-SK"/>
        </w:rPr>
      </w:pPr>
      <w:r w:rsidRPr="00A86026">
        <w:rPr>
          <w:lang w:val="sk-SK"/>
        </w:rPr>
        <w:t>Nájomca sa zaväzuje dodržiavať hygienické a bezpečnostné predpisy, súvisiace s jeho činnosťou v prenajatých priestoroch (v súlade s prípadnými zisteniami a nariadeniami Regionálneho úradu verejného zdravotníctva a Národného inšpektorátu práce) tak, aby možné nepriaznivé účinky jeho činnosti neovplyvnili v neprípustnej miere okolie.. Pri porušení tohto záväzku je nájomca povinný strpieť a uhradiť vzniknuté škody.</w:t>
      </w:r>
      <w:r w:rsidR="00A86026">
        <w:rPr>
          <w:lang w:val="sk-SK"/>
        </w:rPr>
        <w:t xml:space="preserve"> </w:t>
      </w:r>
      <w:r w:rsidRPr="00A86026">
        <w:rPr>
          <w:lang w:val="sk-SK"/>
        </w:rPr>
        <w:t>Dezinfekciu v prenajatých priestoroch zabezpečuje na vlastné náklady nájomca.</w:t>
      </w:r>
    </w:p>
    <w:p w14:paraId="433DB8C5" w14:textId="77777777" w:rsidR="00F75F4D" w:rsidRPr="00A86026" w:rsidRDefault="00F75F4D" w:rsidP="00F75F4D">
      <w:pPr>
        <w:numPr>
          <w:ilvl w:val="6"/>
          <w:numId w:val="6"/>
        </w:numPr>
        <w:tabs>
          <w:tab w:val="center" w:pos="567"/>
        </w:tabs>
        <w:ind w:left="567" w:hanging="567"/>
        <w:jc w:val="both"/>
        <w:rPr>
          <w:lang w:val="sk-SK"/>
        </w:rPr>
      </w:pPr>
      <w:r w:rsidRPr="00A86026">
        <w:rPr>
          <w:lang w:val="sk-SK"/>
        </w:rPr>
        <w:t xml:space="preserve">Nájomca sa zaväzuje k zodpovednosti za hmotnú či inú škodu spôsobenú zavineným konaním nájomcu, jeho zamestnancov, či ďalších osôb zdržujúcich sa v prenajatom priestore so súhlasom nájomcu. </w:t>
      </w:r>
    </w:p>
    <w:p w14:paraId="31E63529" w14:textId="77777777" w:rsidR="00F75F4D" w:rsidRPr="00A86026" w:rsidRDefault="00F75F4D" w:rsidP="00F75F4D">
      <w:pPr>
        <w:numPr>
          <w:ilvl w:val="6"/>
          <w:numId w:val="6"/>
        </w:numPr>
        <w:tabs>
          <w:tab w:val="center" w:pos="567"/>
        </w:tabs>
        <w:ind w:left="567" w:hanging="567"/>
        <w:jc w:val="both"/>
        <w:rPr>
          <w:lang w:val="sk-SK"/>
        </w:rPr>
      </w:pPr>
      <w:r w:rsidRPr="00A86026">
        <w:rPr>
          <w:lang w:val="sk-SK"/>
        </w:rPr>
        <w:t>Prenajímateľ nezodpovedá za veci vnesené do objektu nájomcom.</w:t>
      </w:r>
    </w:p>
    <w:p w14:paraId="67922655" w14:textId="77777777" w:rsidR="00F75F4D" w:rsidRPr="00A86026" w:rsidRDefault="00F75F4D" w:rsidP="00F75F4D">
      <w:pPr>
        <w:numPr>
          <w:ilvl w:val="6"/>
          <w:numId w:val="6"/>
        </w:numPr>
        <w:tabs>
          <w:tab w:val="center" w:pos="567"/>
        </w:tabs>
        <w:ind w:left="567" w:hanging="567"/>
        <w:jc w:val="both"/>
        <w:rPr>
          <w:lang w:val="sk-SK"/>
        </w:rPr>
      </w:pPr>
      <w:r w:rsidRPr="00A86026">
        <w:rPr>
          <w:lang w:val="sk-SK"/>
        </w:rPr>
        <w:t>Nájomca nie je oprávnený prenajať ani vypožičať predmet nájmu alebo časť tretej osobe.</w:t>
      </w:r>
    </w:p>
    <w:p w14:paraId="6CD56CCF" w14:textId="77777777" w:rsidR="00F75F4D" w:rsidRPr="00A86026" w:rsidRDefault="00F75F4D" w:rsidP="00F75F4D">
      <w:pPr>
        <w:numPr>
          <w:ilvl w:val="6"/>
          <w:numId w:val="6"/>
        </w:numPr>
        <w:tabs>
          <w:tab w:val="center" w:pos="567"/>
        </w:tabs>
        <w:ind w:left="567" w:hanging="567"/>
        <w:jc w:val="both"/>
        <w:rPr>
          <w:lang w:val="sk-SK"/>
        </w:rPr>
      </w:pPr>
      <w:r w:rsidRPr="00A86026">
        <w:rPr>
          <w:lang w:val="sk-SK"/>
        </w:rPr>
        <w:t xml:space="preserve">Nájomca sa zaväzuje, že počas doby nájmu nedôjde k porušeniu zákona NR SR č. 377/2004 </w:t>
      </w:r>
      <w:proofErr w:type="spellStart"/>
      <w:r w:rsidRPr="00A86026">
        <w:rPr>
          <w:lang w:val="sk-SK"/>
        </w:rPr>
        <w:t>Z.z</w:t>
      </w:r>
      <w:proofErr w:type="spellEnd"/>
      <w:r w:rsidRPr="00A86026">
        <w:rPr>
          <w:lang w:val="sk-SK"/>
        </w:rPr>
        <w:t>. o ochrane nefajčiarov a o zmene a doplnení niektorých zákonov. Nájomca bol poučený o zákaze fajčiť v prenajímaných priestoroch a v areáli prenajímateľa.</w:t>
      </w:r>
    </w:p>
    <w:p w14:paraId="52BC2A8C" w14:textId="77777777" w:rsidR="00F75F4D" w:rsidRPr="00A86026" w:rsidRDefault="00F75F4D" w:rsidP="00F75F4D">
      <w:pPr>
        <w:numPr>
          <w:ilvl w:val="6"/>
          <w:numId w:val="6"/>
        </w:numPr>
        <w:tabs>
          <w:tab w:val="center" w:pos="567"/>
        </w:tabs>
        <w:ind w:left="567" w:hanging="567"/>
        <w:jc w:val="both"/>
        <w:rPr>
          <w:lang w:val="sk-SK"/>
        </w:rPr>
      </w:pPr>
      <w:r w:rsidRPr="00A86026">
        <w:rPr>
          <w:lang w:val="sk-SK"/>
        </w:rPr>
        <w:t>Nájomca sa zaväzuje bez zbytočného odkladu, najneskôr do 14 dní odo dňa zmeny, oznámiť druhej strane každú zmenu svojej právnej subjektivity, ako aj iné skutočnosti, ktoré by mohli ovplyvniť nájom.</w:t>
      </w:r>
    </w:p>
    <w:p w14:paraId="17B925B0" w14:textId="77777777" w:rsidR="00FC5809" w:rsidRPr="00A86026" w:rsidRDefault="00F75F4D" w:rsidP="00FC5809">
      <w:pPr>
        <w:numPr>
          <w:ilvl w:val="6"/>
          <w:numId w:val="6"/>
        </w:numPr>
        <w:tabs>
          <w:tab w:val="center" w:pos="567"/>
        </w:tabs>
        <w:ind w:left="567" w:hanging="567"/>
        <w:jc w:val="both"/>
        <w:rPr>
          <w:lang w:val="sk-SK"/>
        </w:rPr>
      </w:pPr>
      <w:r w:rsidRPr="00A86026">
        <w:rPr>
          <w:lang w:val="sk-SK"/>
        </w:rPr>
        <w:t>Žiadna zo zmluvných strán nie je oprávnená bez písomného súhlasu druhej zmluvnej strany previesť svoje práva a záväzky podľa tejto zmluvy na inú osobu.</w:t>
      </w:r>
    </w:p>
    <w:p w14:paraId="34E788D6" w14:textId="77777777" w:rsidR="00FC5809" w:rsidRPr="00A86026" w:rsidRDefault="00FC5809" w:rsidP="00FC5809">
      <w:pPr>
        <w:numPr>
          <w:ilvl w:val="6"/>
          <w:numId w:val="6"/>
        </w:numPr>
        <w:tabs>
          <w:tab w:val="center" w:pos="567"/>
        </w:tabs>
        <w:ind w:left="567" w:hanging="567"/>
        <w:jc w:val="both"/>
        <w:rPr>
          <w:lang w:val="sk-SK"/>
        </w:rPr>
      </w:pPr>
      <w:r w:rsidRPr="00A86026">
        <w:rPr>
          <w:lang w:val="sk-SK"/>
        </w:rPr>
        <w:t xml:space="preserve">Nájomca nie je oprávnený vykonávať v prenajatých nebytových priestoroch stavebné úpravy, ani iné podstatné zmeny. </w:t>
      </w:r>
    </w:p>
    <w:p w14:paraId="3179408D" w14:textId="77777777" w:rsidR="00FC5809" w:rsidRPr="00A86026" w:rsidRDefault="00FC5809" w:rsidP="00FC5809">
      <w:pPr>
        <w:numPr>
          <w:ilvl w:val="6"/>
          <w:numId w:val="6"/>
        </w:numPr>
        <w:tabs>
          <w:tab w:val="center" w:pos="567"/>
        </w:tabs>
        <w:ind w:left="567" w:hanging="567"/>
        <w:jc w:val="both"/>
        <w:rPr>
          <w:lang w:val="sk-SK"/>
        </w:rPr>
      </w:pPr>
      <w:r w:rsidRPr="00A86026">
        <w:rPr>
          <w:lang w:val="sk-SK"/>
        </w:rPr>
        <w:t xml:space="preserve">Nájomca je povinný oznámiť bez zbytočného odkladu prenajímateľovi </w:t>
      </w:r>
      <w:proofErr w:type="spellStart"/>
      <w:r w:rsidRPr="00A86026">
        <w:rPr>
          <w:lang w:val="sk-SK"/>
        </w:rPr>
        <w:t>z</w:t>
      </w:r>
      <w:r w:rsidR="006603C4" w:rsidRPr="00A86026">
        <w:rPr>
          <w:lang w:val="sk-SK"/>
        </w:rPr>
        <w:t>á</w:t>
      </w:r>
      <w:r w:rsidRPr="00A86026">
        <w:rPr>
          <w:lang w:val="sk-SK"/>
        </w:rPr>
        <w:t>vady</w:t>
      </w:r>
      <w:proofErr w:type="spellEnd"/>
      <w:r w:rsidRPr="00A86026">
        <w:rPr>
          <w:lang w:val="sk-SK"/>
        </w:rPr>
        <w:t xml:space="preserve"> a poškodenia, ktoré spôsobil v prenajatých nebytových priestoroch sám, alebo ich spôsobili osoby, ktoré s ním spolupracujú. Ak nájomca nezabezpečí ich vč</w:t>
      </w:r>
      <w:r w:rsidR="008457A6" w:rsidRPr="00A86026">
        <w:rPr>
          <w:lang w:val="sk-SK"/>
        </w:rPr>
        <w:t>asné odstránenie</w:t>
      </w:r>
      <w:r w:rsidRPr="00A86026">
        <w:rPr>
          <w:lang w:val="sk-SK"/>
        </w:rPr>
        <w:t xml:space="preserve">, má prenajímateľ právo urobiť tak po predchádzajúcom upozornení nájomcu  a požadovať od neho finančnú náhradu. </w:t>
      </w:r>
    </w:p>
    <w:p w14:paraId="13AE2DA7" w14:textId="77777777" w:rsidR="00287B1D" w:rsidRPr="00A86026" w:rsidRDefault="00666BF3" w:rsidP="00FC5809">
      <w:pPr>
        <w:numPr>
          <w:ilvl w:val="6"/>
          <w:numId w:val="6"/>
        </w:numPr>
        <w:tabs>
          <w:tab w:val="center" w:pos="567"/>
        </w:tabs>
        <w:ind w:left="567" w:hanging="567"/>
        <w:jc w:val="both"/>
        <w:rPr>
          <w:lang w:val="sk-SK"/>
        </w:rPr>
      </w:pPr>
      <w:r w:rsidRPr="00A86026">
        <w:rPr>
          <w:lang w:val="sk-SK"/>
        </w:rPr>
        <w:t xml:space="preserve">Nájomca súhlasí s tým, že ak prenajímateľ bude nútený obmedziť alebo vylúčiť prevádzku niektorých časti budovy alebo technických zariadení, alebo preruší dodávku </w:t>
      </w:r>
    </w:p>
    <w:p w14:paraId="1C1A1DA3" w14:textId="77777777" w:rsidR="00287B1D" w:rsidRDefault="00287B1D" w:rsidP="00287B1D">
      <w:pPr>
        <w:tabs>
          <w:tab w:val="center" w:pos="567"/>
        </w:tabs>
        <w:ind w:left="567"/>
        <w:jc w:val="both"/>
        <w:rPr>
          <w:lang w:val="sk-SK"/>
        </w:rPr>
      </w:pPr>
    </w:p>
    <w:p w14:paraId="0239953C" w14:textId="77777777" w:rsidR="00A86026" w:rsidRPr="00A86026" w:rsidRDefault="00A86026" w:rsidP="00287B1D">
      <w:pPr>
        <w:tabs>
          <w:tab w:val="center" w:pos="567"/>
        </w:tabs>
        <w:ind w:left="567"/>
        <w:jc w:val="both"/>
        <w:rPr>
          <w:lang w:val="sk-SK"/>
        </w:rPr>
      </w:pPr>
    </w:p>
    <w:p w14:paraId="30EFB202" w14:textId="77777777" w:rsidR="00287B1D" w:rsidRPr="00A86026" w:rsidRDefault="00287B1D" w:rsidP="00287B1D">
      <w:pPr>
        <w:tabs>
          <w:tab w:val="center" w:pos="567"/>
        </w:tabs>
        <w:ind w:left="567"/>
        <w:jc w:val="both"/>
        <w:rPr>
          <w:lang w:val="sk-SK"/>
        </w:rPr>
      </w:pPr>
    </w:p>
    <w:p w14:paraId="768CCE9D" w14:textId="77777777" w:rsidR="00287B1D" w:rsidRPr="00A86026" w:rsidRDefault="00287B1D" w:rsidP="00287B1D">
      <w:pPr>
        <w:tabs>
          <w:tab w:val="center" w:pos="567"/>
        </w:tabs>
        <w:jc w:val="both"/>
        <w:rPr>
          <w:lang w:val="sk-SK"/>
        </w:rPr>
      </w:pPr>
    </w:p>
    <w:p w14:paraId="12DF5FB7" w14:textId="77777777" w:rsidR="00666BF3" w:rsidRPr="00A86026" w:rsidRDefault="00666BF3" w:rsidP="00FC5809">
      <w:pPr>
        <w:numPr>
          <w:ilvl w:val="6"/>
          <w:numId w:val="6"/>
        </w:numPr>
        <w:tabs>
          <w:tab w:val="center" w:pos="567"/>
        </w:tabs>
        <w:ind w:left="567" w:hanging="567"/>
        <w:jc w:val="both"/>
        <w:rPr>
          <w:lang w:val="sk-SK"/>
        </w:rPr>
      </w:pPr>
      <w:r w:rsidRPr="00A86026">
        <w:rPr>
          <w:lang w:val="sk-SK"/>
        </w:rPr>
        <w:t>energií v záujme odvrátenia vzniku škody alebo zmenšenia jej následkov, alebo v prípade iných objektívnych okolností, nemá nájomca nárok na náhradu škody (strát) a prenajímateľ nemá povinnosť zabezpečovať náhradné kapacity.</w:t>
      </w:r>
    </w:p>
    <w:p w14:paraId="1E679A91" w14:textId="77777777" w:rsidR="00FC5809" w:rsidRPr="00A86026" w:rsidRDefault="00FC5809" w:rsidP="00FC5809">
      <w:pPr>
        <w:pStyle w:val="Nadpis1"/>
        <w:rPr>
          <w:rFonts w:ascii="Times New Roman" w:hAnsi="Times New Roman" w:cs="Times New Roman"/>
          <w:color w:val="000000"/>
        </w:rPr>
      </w:pPr>
    </w:p>
    <w:p w14:paraId="07A1712A" w14:textId="77777777" w:rsidR="00880C54" w:rsidRPr="00A86026" w:rsidRDefault="00880C54" w:rsidP="00880C54">
      <w:pPr>
        <w:rPr>
          <w:lang w:val="sk-SK"/>
        </w:rPr>
      </w:pPr>
    </w:p>
    <w:p w14:paraId="577F0C7B" w14:textId="77777777" w:rsidR="00FC5809" w:rsidRPr="00A86026" w:rsidRDefault="00666BF3" w:rsidP="008457A6">
      <w:pPr>
        <w:pStyle w:val="Nadpis1"/>
        <w:rPr>
          <w:rFonts w:ascii="Times New Roman" w:hAnsi="Times New Roman" w:cs="Times New Roman"/>
          <w:color w:val="000000"/>
        </w:rPr>
      </w:pPr>
      <w:r w:rsidRPr="00A86026">
        <w:rPr>
          <w:rFonts w:ascii="Times New Roman" w:hAnsi="Times New Roman" w:cs="Times New Roman"/>
          <w:color w:val="000000"/>
        </w:rPr>
        <w:t>VIII</w:t>
      </w:r>
      <w:r w:rsidR="00FC5809" w:rsidRPr="00A86026">
        <w:rPr>
          <w:rFonts w:ascii="Times New Roman" w:hAnsi="Times New Roman" w:cs="Times New Roman"/>
          <w:color w:val="000000"/>
        </w:rPr>
        <w:t>. Práva a povinnosti prenajímateľa</w:t>
      </w:r>
    </w:p>
    <w:p w14:paraId="400EBBAD" w14:textId="77777777" w:rsidR="00FC5809" w:rsidRPr="00A86026" w:rsidRDefault="00FC5809" w:rsidP="00FC5809">
      <w:pPr>
        <w:jc w:val="center"/>
        <w:rPr>
          <w:b/>
          <w:color w:val="000000"/>
          <w:lang w:val="sk-SK"/>
        </w:rPr>
      </w:pPr>
    </w:p>
    <w:p w14:paraId="1042B265" w14:textId="77777777" w:rsidR="00FC5809" w:rsidRPr="00A86026" w:rsidRDefault="00FC5809" w:rsidP="00FC5809">
      <w:pPr>
        <w:numPr>
          <w:ilvl w:val="6"/>
          <w:numId w:val="1"/>
        </w:numPr>
        <w:tabs>
          <w:tab w:val="clear" w:pos="5040"/>
        </w:tabs>
        <w:ind w:left="709" w:hanging="709"/>
        <w:jc w:val="both"/>
        <w:rPr>
          <w:color w:val="FF0000"/>
          <w:lang w:val="sk-SK"/>
        </w:rPr>
      </w:pPr>
      <w:r w:rsidRPr="00A86026">
        <w:rPr>
          <w:color w:val="000000"/>
          <w:lang w:val="sk-SK"/>
        </w:rPr>
        <w:t>Práva a povinnosti prenajímateľa sa budú riadiť podľa zákona  č. 116/1990 Zb. o nájme a podnájme nebytových priestorov v platnom znení</w:t>
      </w:r>
      <w:r w:rsidR="00D82406" w:rsidRPr="00A86026">
        <w:rPr>
          <w:color w:val="000000"/>
          <w:lang w:val="sk-SK"/>
        </w:rPr>
        <w:t xml:space="preserve"> a </w:t>
      </w:r>
      <w:r w:rsidRPr="00A86026">
        <w:rPr>
          <w:color w:val="000000"/>
          <w:lang w:val="sk-SK"/>
        </w:rPr>
        <w:t>podľa Občianskeho zákonníka v platnom znení</w:t>
      </w:r>
      <w:r w:rsidR="00D82406" w:rsidRPr="00A86026">
        <w:rPr>
          <w:color w:val="000000"/>
          <w:lang w:val="sk-SK"/>
        </w:rPr>
        <w:t>.</w:t>
      </w:r>
    </w:p>
    <w:p w14:paraId="69C2784C" w14:textId="77777777" w:rsidR="00FC5809" w:rsidRPr="00A86026" w:rsidRDefault="00FC5809" w:rsidP="00FC5809">
      <w:pPr>
        <w:numPr>
          <w:ilvl w:val="6"/>
          <w:numId w:val="1"/>
        </w:numPr>
        <w:tabs>
          <w:tab w:val="clear" w:pos="5040"/>
          <w:tab w:val="num" w:pos="720"/>
        </w:tabs>
        <w:ind w:left="709" w:hanging="709"/>
        <w:jc w:val="both"/>
        <w:rPr>
          <w:color w:val="000000"/>
          <w:lang w:val="sk-SK"/>
        </w:rPr>
      </w:pPr>
      <w:r w:rsidRPr="00A86026">
        <w:rPr>
          <w:color w:val="000000"/>
          <w:lang w:val="sk-SK"/>
        </w:rPr>
        <w:t>Prenajímateľ je povinný zabezpečiť nájomcovi plný a nerušený výkon práv spojených s užívaním nebytových priestorov.</w:t>
      </w:r>
    </w:p>
    <w:p w14:paraId="648DF0DF" w14:textId="77777777" w:rsidR="00FC5809" w:rsidRPr="00A86026" w:rsidRDefault="00FC5809" w:rsidP="00FC5809">
      <w:pPr>
        <w:numPr>
          <w:ilvl w:val="6"/>
          <w:numId w:val="1"/>
        </w:numPr>
        <w:tabs>
          <w:tab w:val="left" w:pos="720"/>
        </w:tabs>
        <w:ind w:left="709" w:hanging="709"/>
        <w:jc w:val="both"/>
        <w:rPr>
          <w:color w:val="000000"/>
          <w:lang w:val="sk-SK"/>
        </w:rPr>
      </w:pPr>
      <w:r w:rsidRPr="00A86026">
        <w:rPr>
          <w:color w:val="000000"/>
          <w:lang w:val="sk-SK"/>
        </w:rPr>
        <w:t>Za otvorenie a uzamknutie prenajímaných priestorov je zodpovedný prenajímateľ. Kľúče od predmetu nájmu nebudú nájomcovi odovzdané.</w:t>
      </w:r>
    </w:p>
    <w:p w14:paraId="345E7F1E" w14:textId="5D614DBE" w:rsidR="00FC5809" w:rsidRPr="00A86026" w:rsidRDefault="00FC5809" w:rsidP="00FC5809">
      <w:pPr>
        <w:numPr>
          <w:ilvl w:val="6"/>
          <w:numId w:val="1"/>
        </w:numPr>
        <w:tabs>
          <w:tab w:val="decimal" w:pos="709"/>
        </w:tabs>
        <w:ind w:left="709" w:hanging="709"/>
        <w:jc w:val="both"/>
        <w:rPr>
          <w:color w:val="000000"/>
          <w:lang w:val="sk-SK"/>
        </w:rPr>
      </w:pPr>
      <w:r w:rsidRPr="00A86026">
        <w:rPr>
          <w:color w:val="000000"/>
          <w:lang w:val="sk-SK"/>
        </w:rPr>
        <w:t xml:space="preserve">Ak nesplní prenajímateľ svoju povinnosť odstrániť </w:t>
      </w:r>
      <w:proofErr w:type="spellStart"/>
      <w:r w:rsidRPr="00A86026">
        <w:rPr>
          <w:color w:val="000000"/>
          <w:lang w:val="sk-SK"/>
        </w:rPr>
        <w:t>závady</w:t>
      </w:r>
      <w:proofErr w:type="spellEnd"/>
      <w:r w:rsidRPr="00A86026">
        <w:rPr>
          <w:color w:val="000000"/>
          <w:lang w:val="sk-SK"/>
        </w:rPr>
        <w:t xml:space="preserve"> brániace riadnemu užívaniu prenajatých nebytových priestorov, alebo ktorými je výkon práv  nájomcu ohrozený, má nájomca právo, po predchádzajúcom upozornení prenajímateľa</w:t>
      </w:r>
      <w:r w:rsidR="008B73F5" w:rsidRPr="00A86026">
        <w:rPr>
          <w:color w:val="000000"/>
          <w:lang w:val="sk-SK"/>
        </w:rPr>
        <w:t xml:space="preserve"> </w:t>
      </w:r>
      <w:proofErr w:type="spellStart"/>
      <w:r w:rsidRPr="00A86026">
        <w:rPr>
          <w:color w:val="000000"/>
          <w:lang w:val="sk-SK"/>
        </w:rPr>
        <w:t>závady</w:t>
      </w:r>
      <w:proofErr w:type="spellEnd"/>
      <w:r w:rsidRPr="00A86026">
        <w:rPr>
          <w:color w:val="000000"/>
          <w:lang w:val="sk-SK"/>
        </w:rPr>
        <w:t xml:space="preserve"> odstrániť a požadovať od prenajímateľa finančnú náhradu účelne vynaložených nákladov.</w:t>
      </w:r>
    </w:p>
    <w:p w14:paraId="283F6F27" w14:textId="77777777" w:rsidR="00FC5809" w:rsidRPr="00A86026" w:rsidRDefault="00FC5809" w:rsidP="00FC5809">
      <w:pPr>
        <w:numPr>
          <w:ilvl w:val="6"/>
          <w:numId w:val="1"/>
        </w:numPr>
        <w:tabs>
          <w:tab w:val="left" w:pos="720"/>
        </w:tabs>
        <w:ind w:left="709" w:hanging="709"/>
        <w:jc w:val="both"/>
        <w:rPr>
          <w:color w:val="000000"/>
          <w:lang w:val="sk-SK"/>
        </w:rPr>
      </w:pPr>
      <w:r w:rsidRPr="00A86026">
        <w:rPr>
          <w:color w:val="000000"/>
          <w:lang w:val="sk-SK"/>
        </w:rPr>
        <w:t xml:space="preserve">Právo na náhradu nákladov musí nájomca uplatniť u prenajímateľa bez zbytočného odkladu. Právo zanikne, ak nebolo uplatnené do šiestich mesiacov od odstránenia </w:t>
      </w:r>
      <w:proofErr w:type="spellStart"/>
      <w:r w:rsidRPr="00A86026">
        <w:rPr>
          <w:color w:val="000000"/>
          <w:lang w:val="sk-SK"/>
        </w:rPr>
        <w:t>závad</w:t>
      </w:r>
      <w:proofErr w:type="spellEnd"/>
      <w:r w:rsidRPr="00A86026">
        <w:rPr>
          <w:color w:val="000000"/>
          <w:lang w:val="sk-SK"/>
        </w:rPr>
        <w:t>.</w:t>
      </w:r>
    </w:p>
    <w:p w14:paraId="2497E910" w14:textId="77777777" w:rsidR="00FC5809" w:rsidRPr="00A86026" w:rsidRDefault="00FC5809" w:rsidP="00FC5809">
      <w:pPr>
        <w:numPr>
          <w:ilvl w:val="6"/>
          <w:numId w:val="1"/>
        </w:numPr>
        <w:tabs>
          <w:tab w:val="left" w:pos="720"/>
        </w:tabs>
        <w:ind w:left="709" w:hanging="709"/>
        <w:jc w:val="both"/>
        <w:rPr>
          <w:color w:val="000000"/>
          <w:lang w:val="sk-SK"/>
        </w:rPr>
      </w:pPr>
      <w:r w:rsidRPr="00A86026">
        <w:rPr>
          <w:color w:val="000000"/>
          <w:lang w:val="sk-SK"/>
        </w:rPr>
        <w:t>Prenajímateľ nezodpovedá za majetok nájomcom vnesený do predmetu nájmu, za jeho zabezpečenie proti poškodeniu, krádeži a inému znehodnoteniu.</w:t>
      </w:r>
    </w:p>
    <w:p w14:paraId="72D4BFA2" w14:textId="77777777" w:rsidR="00FC5809" w:rsidRPr="00A86026" w:rsidRDefault="00FC5809" w:rsidP="00FC5809">
      <w:pPr>
        <w:pStyle w:val="Nadpis1"/>
        <w:rPr>
          <w:rFonts w:ascii="Times New Roman" w:hAnsi="Times New Roman" w:cs="Times New Roman"/>
          <w:color w:val="000000"/>
        </w:rPr>
      </w:pPr>
    </w:p>
    <w:p w14:paraId="66C8AC3A" w14:textId="77777777" w:rsidR="00880C54" w:rsidRPr="00A86026" w:rsidRDefault="00880C54" w:rsidP="00880C54">
      <w:pPr>
        <w:rPr>
          <w:lang w:val="sk-SK"/>
        </w:rPr>
      </w:pPr>
    </w:p>
    <w:p w14:paraId="3B840902" w14:textId="77777777" w:rsidR="00FC5809" w:rsidRPr="00A86026" w:rsidRDefault="00666BF3" w:rsidP="00FC5809">
      <w:pPr>
        <w:pStyle w:val="Nadpis1"/>
        <w:rPr>
          <w:rFonts w:ascii="Times New Roman" w:hAnsi="Times New Roman" w:cs="Times New Roman"/>
          <w:color w:val="000000"/>
        </w:rPr>
      </w:pPr>
      <w:r w:rsidRPr="00A86026">
        <w:rPr>
          <w:rFonts w:ascii="Times New Roman" w:hAnsi="Times New Roman" w:cs="Times New Roman"/>
          <w:color w:val="000000"/>
        </w:rPr>
        <w:t>I</w:t>
      </w:r>
      <w:r w:rsidR="00FC5809" w:rsidRPr="00A86026">
        <w:rPr>
          <w:rFonts w:ascii="Times New Roman" w:hAnsi="Times New Roman" w:cs="Times New Roman"/>
          <w:color w:val="000000"/>
        </w:rPr>
        <w:t>X. Záverečné ustanovenia</w:t>
      </w:r>
    </w:p>
    <w:p w14:paraId="535A66B2" w14:textId="77777777" w:rsidR="00FC5809" w:rsidRPr="00A86026" w:rsidRDefault="00FC5809" w:rsidP="00FC5809">
      <w:pPr>
        <w:jc w:val="center"/>
        <w:rPr>
          <w:b/>
          <w:lang w:val="sk-SK"/>
        </w:rPr>
      </w:pPr>
    </w:p>
    <w:p w14:paraId="4E2293C1" w14:textId="77777777" w:rsidR="001A1D55" w:rsidRPr="00A86026" w:rsidRDefault="001A1D55" w:rsidP="001A1D55">
      <w:pPr>
        <w:numPr>
          <w:ilvl w:val="0"/>
          <w:numId w:val="3"/>
        </w:numPr>
        <w:tabs>
          <w:tab w:val="clear" w:pos="720"/>
        </w:tabs>
        <w:ind w:left="709" w:hanging="643"/>
        <w:jc w:val="both"/>
        <w:rPr>
          <w:lang w:val="sk-SK"/>
        </w:rPr>
      </w:pPr>
      <w:r w:rsidRPr="00A86026">
        <w:rPr>
          <w:lang w:val="sk-SK"/>
        </w:rPr>
        <w:t xml:space="preserve">Práva a povinnosti zmluvných strán neupravené touto zmluvou sa budú riadiť príslušnými ustanoveniami Občianskeho zákonníka, zákona č. 116/1990 Zb. o nájme a podnájme nebytových priestorov, platného zákona č. 446/2001 Z. z. o majetku vyšších územných celkov a ďalšími všeobecne platnými predpismi Slovenskej republiky. </w:t>
      </w:r>
    </w:p>
    <w:p w14:paraId="1F8B2BD5" w14:textId="77777777" w:rsidR="00446D19" w:rsidRPr="00A86026" w:rsidRDefault="00A74852" w:rsidP="001A1D55">
      <w:pPr>
        <w:numPr>
          <w:ilvl w:val="0"/>
          <w:numId w:val="3"/>
        </w:numPr>
        <w:tabs>
          <w:tab w:val="clear" w:pos="720"/>
        </w:tabs>
        <w:ind w:left="709" w:hanging="709"/>
        <w:jc w:val="both"/>
        <w:rPr>
          <w:strike/>
          <w:lang w:val="sk-SK"/>
        </w:rPr>
      </w:pPr>
      <w:r w:rsidRPr="00A86026">
        <w:rPr>
          <w:lang w:val="sk-SK"/>
        </w:rPr>
        <w:t>Túto zmluvu je možné meniť a dopĺňať(okrem zmeny výšky nájomného o mieru inflácie) len formou písomného a očíslovaného dodatku podpísaného obidvoma zmluvnými stranami. Dodatky k zmluve podliehajú schvaľovacej povinnosti PSK v súlade so Zásadami hospodárenia a nakladania s majetkom PSK v platnom znení.</w:t>
      </w:r>
    </w:p>
    <w:p w14:paraId="391D4041" w14:textId="7FB2E356" w:rsidR="00446D19" w:rsidRPr="00A86026" w:rsidRDefault="00446D19" w:rsidP="00446D19">
      <w:pPr>
        <w:numPr>
          <w:ilvl w:val="0"/>
          <w:numId w:val="3"/>
        </w:numPr>
        <w:ind w:hanging="720"/>
        <w:jc w:val="both"/>
        <w:rPr>
          <w:color w:val="FF0000"/>
          <w:lang w:val="sk-SK"/>
        </w:rPr>
      </w:pPr>
      <w:r w:rsidRPr="00A86026">
        <w:rPr>
          <w:lang w:val="sk-SK"/>
        </w:rPr>
        <w:t xml:space="preserve">Zmluva nadobúda platnosť dňom jej podpisu obidvoma zmluvnými stranami. V zmysle ustanovenia § 47a zákona č. 40/1964 Zb. v znení neskorších predpisov v spojení s ustanoveniami § 5a zákona č. 211/2000 Z. z. v znení neskorších predpisov zmluva nadobúda účinnosť dňom nasledujúcim po dni jej </w:t>
      </w:r>
      <w:r w:rsidR="008B73F5" w:rsidRPr="00A86026">
        <w:rPr>
          <w:lang w:val="sk-SK"/>
        </w:rPr>
        <w:t xml:space="preserve">prvého </w:t>
      </w:r>
      <w:r w:rsidRPr="00A86026">
        <w:rPr>
          <w:lang w:val="sk-SK"/>
        </w:rPr>
        <w:t>zverejnenia v Centrálnom registri zmlúv Úradu vlády SR, najskôr však dňom jej schválenia Prešovským samosprávnym krajom v súlade so Zásadami hospodárenia a nakladania s</w:t>
      </w:r>
      <w:r w:rsidR="007C1216" w:rsidRPr="00A86026">
        <w:rPr>
          <w:lang w:val="sk-SK"/>
        </w:rPr>
        <w:t> </w:t>
      </w:r>
      <w:r w:rsidRPr="00A86026">
        <w:rPr>
          <w:lang w:val="sk-SK"/>
        </w:rPr>
        <w:t>majetkom</w:t>
      </w:r>
      <w:r w:rsidR="007C1216" w:rsidRPr="00A86026">
        <w:rPr>
          <w:lang w:val="sk-SK"/>
        </w:rPr>
        <w:t>.</w:t>
      </w:r>
      <w:r w:rsidR="00B921DA" w:rsidRPr="00A86026">
        <w:rPr>
          <w:lang w:val="sk-SK"/>
        </w:rPr>
        <w:t xml:space="preserve"> Najskorší možný termín účinnosti tejto zmluvy môže nastať dňom, kedy zamestnávateľ získa osvedčenie o spôsobilosti poskytovať praktické vyučovanie v systéme duálneho vzdelávania.</w:t>
      </w:r>
      <w:r w:rsidR="007C1216" w:rsidRPr="00A86026">
        <w:rPr>
          <w:lang w:val="sk-SK"/>
        </w:rPr>
        <w:t xml:space="preserve"> </w:t>
      </w:r>
    </w:p>
    <w:p w14:paraId="3236C818" w14:textId="77777777" w:rsidR="00446D19" w:rsidRPr="00A86026" w:rsidRDefault="00446D19" w:rsidP="00446D19">
      <w:pPr>
        <w:numPr>
          <w:ilvl w:val="0"/>
          <w:numId w:val="3"/>
        </w:numPr>
        <w:ind w:hanging="720"/>
        <w:jc w:val="both"/>
        <w:rPr>
          <w:lang w:val="sk-SK"/>
        </w:rPr>
      </w:pPr>
      <w:r w:rsidRPr="00A86026">
        <w:rPr>
          <w:lang w:val="sk-SK"/>
        </w:rPr>
        <w:t xml:space="preserve">Neoddeliteľnou súčasťou tejto zmluvy je príloha: </w:t>
      </w:r>
    </w:p>
    <w:p w14:paraId="7AA70952" w14:textId="77777777" w:rsidR="00446D19" w:rsidRPr="00A86026" w:rsidRDefault="00446D19" w:rsidP="00446D19">
      <w:pPr>
        <w:ind w:left="720" w:firstLine="696"/>
        <w:jc w:val="both"/>
        <w:rPr>
          <w:lang w:val="sk-SK"/>
        </w:rPr>
      </w:pPr>
      <w:r w:rsidRPr="00A86026">
        <w:rPr>
          <w:lang w:val="sk-SK"/>
        </w:rPr>
        <w:t>Príloha č. 1 – Schematický náčrt predmetu nájmu</w:t>
      </w:r>
    </w:p>
    <w:p w14:paraId="751D8F5D" w14:textId="77777777" w:rsidR="00446D19" w:rsidRPr="00A86026" w:rsidRDefault="00446D19" w:rsidP="00446D19">
      <w:pPr>
        <w:ind w:left="708" w:firstLine="708"/>
        <w:jc w:val="both"/>
        <w:rPr>
          <w:lang w:val="sk-SK"/>
        </w:rPr>
      </w:pPr>
      <w:r w:rsidRPr="00A86026">
        <w:rPr>
          <w:lang w:val="sk-SK"/>
        </w:rPr>
        <w:t xml:space="preserve">Príloha č. 2 – List vlastníctva </w:t>
      </w:r>
    </w:p>
    <w:p w14:paraId="44AD7296" w14:textId="277C7FAE" w:rsidR="00A86026" w:rsidRPr="00A86026" w:rsidRDefault="002E43DC" w:rsidP="00A86026">
      <w:pPr>
        <w:ind w:left="708" w:firstLine="708"/>
        <w:jc w:val="both"/>
        <w:rPr>
          <w:lang w:val="sk-SK"/>
        </w:rPr>
      </w:pPr>
      <w:r>
        <w:rPr>
          <w:lang w:val="sk-SK"/>
        </w:rPr>
        <w:t xml:space="preserve">Príloha č. 3 -  </w:t>
      </w:r>
      <w:r w:rsidR="00A86026" w:rsidRPr="00A86026">
        <w:rPr>
          <w:lang w:val="sk-SK"/>
        </w:rPr>
        <w:t>Stanovenie platieb za energie a služby</w:t>
      </w:r>
    </w:p>
    <w:p w14:paraId="53E1DD9D" w14:textId="78C8A6A1" w:rsidR="00A86026" w:rsidRDefault="00A86026" w:rsidP="00446D19">
      <w:pPr>
        <w:ind w:left="708" w:firstLine="708"/>
        <w:jc w:val="both"/>
        <w:rPr>
          <w:lang w:val="sk-SK"/>
        </w:rPr>
      </w:pPr>
    </w:p>
    <w:p w14:paraId="761EC36F" w14:textId="77777777" w:rsidR="00A86026" w:rsidRDefault="00A86026" w:rsidP="00446D19">
      <w:pPr>
        <w:ind w:left="708" w:firstLine="708"/>
        <w:jc w:val="both"/>
        <w:rPr>
          <w:lang w:val="sk-SK"/>
        </w:rPr>
      </w:pPr>
    </w:p>
    <w:p w14:paraId="153C72B7" w14:textId="77777777" w:rsidR="00A86026" w:rsidRDefault="00A86026" w:rsidP="00446D19">
      <w:pPr>
        <w:ind w:left="708" w:firstLine="708"/>
        <w:jc w:val="both"/>
        <w:rPr>
          <w:lang w:val="sk-SK"/>
        </w:rPr>
      </w:pPr>
    </w:p>
    <w:p w14:paraId="4B098490" w14:textId="77777777" w:rsidR="00A86026" w:rsidRDefault="00A86026" w:rsidP="00446D19">
      <w:pPr>
        <w:ind w:left="708" w:firstLine="708"/>
        <w:jc w:val="both"/>
        <w:rPr>
          <w:lang w:val="sk-SK"/>
        </w:rPr>
      </w:pPr>
    </w:p>
    <w:p w14:paraId="472F56FD" w14:textId="77777777" w:rsidR="00A86026" w:rsidRDefault="00A86026" w:rsidP="00446D19">
      <w:pPr>
        <w:ind w:left="708" w:firstLine="708"/>
        <w:jc w:val="both"/>
        <w:rPr>
          <w:lang w:val="sk-SK"/>
        </w:rPr>
      </w:pPr>
    </w:p>
    <w:p w14:paraId="7E28F71B" w14:textId="77777777" w:rsidR="00A86026" w:rsidRPr="00A86026" w:rsidRDefault="00A86026" w:rsidP="00446D19">
      <w:pPr>
        <w:ind w:left="708" w:firstLine="708"/>
        <w:jc w:val="both"/>
        <w:rPr>
          <w:lang w:val="sk-SK"/>
        </w:rPr>
      </w:pPr>
    </w:p>
    <w:p w14:paraId="0A11D74D" w14:textId="77777777" w:rsidR="00A74852" w:rsidRPr="00A86026" w:rsidRDefault="00FC5809" w:rsidP="00446D19">
      <w:pPr>
        <w:numPr>
          <w:ilvl w:val="0"/>
          <w:numId w:val="3"/>
        </w:numPr>
        <w:ind w:hanging="720"/>
        <w:jc w:val="both"/>
        <w:rPr>
          <w:lang w:val="sk-SK"/>
        </w:rPr>
      </w:pPr>
      <w:r w:rsidRPr="00A86026">
        <w:rPr>
          <w:lang w:val="sk-SK"/>
        </w:rPr>
        <w:t xml:space="preserve">Nájomná zmluva bola napísaná na základe pravdivých údajov, na základe pravej a vlastnej vôle zmluvných strán a na znak súhlasu s jej obsahom pripájajú zmluvné strany svoje podpisy. </w:t>
      </w:r>
    </w:p>
    <w:p w14:paraId="697D69D4" w14:textId="77777777" w:rsidR="00FC5809" w:rsidRPr="00A86026" w:rsidRDefault="00FC5809" w:rsidP="00446D19">
      <w:pPr>
        <w:numPr>
          <w:ilvl w:val="0"/>
          <w:numId w:val="3"/>
        </w:numPr>
        <w:ind w:hanging="720"/>
        <w:jc w:val="both"/>
        <w:rPr>
          <w:lang w:val="sk-SK"/>
        </w:rPr>
      </w:pPr>
      <w:r w:rsidRPr="00A86026">
        <w:rPr>
          <w:lang w:val="sk-SK"/>
        </w:rPr>
        <w:t>Zmluva je vyhotovená v </w:t>
      </w:r>
      <w:r w:rsidR="00A74852" w:rsidRPr="00A86026">
        <w:rPr>
          <w:lang w:val="sk-SK"/>
        </w:rPr>
        <w:t>6</w:t>
      </w:r>
      <w:r w:rsidRPr="00A86026">
        <w:rPr>
          <w:lang w:val="sk-SK"/>
        </w:rPr>
        <w:t xml:space="preserve"> rovnopisoch, pričom každá zo zmluvných strán </w:t>
      </w:r>
      <w:proofErr w:type="spellStart"/>
      <w:r w:rsidRPr="00A86026">
        <w:rPr>
          <w:lang w:val="sk-SK"/>
        </w:rPr>
        <w:t>obdrží</w:t>
      </w:r>
      <w:proofErr w:type="spellEnd"/>
      <w:r w:rsidRPr="00A86026">
        <w:rPr>
          <w:lang w:val="sk-SK"/>
        </w:rPr>
        <w:t xml:space="preserve"> po dvoch rovnopisoch</w:t>
      </w:r>
      <w:r w:rsidR="00A74852" w:rsidRPr="00A86026">
        <w:rPr>
          <w:lang w:val="sk-SK"/>
        </w:rPr>
        <w:t>, dva rovnopisy sú určené pre potreby Úradu PSK.</w:t>
      </w:r>
    </w:p>
    <w:p w14:paraId="0B51E773" w14:textId="77777777" w:rsidR="001A1D55" w:rsidRPr="00A86026" w:rsidRDefault="001A1D55" w:rsidP="00FC5809">
      <w:pPr>
        <w:jc w:val="both"/>
        <w:rPr>
          <w:lang w:val="sk-SK"/>
        </w:rPr>
      </w:pPr>
    </w:p>
    <w:p w14:paraId="6028DCCD" w14:textId="77777777" w:rsidR="001A1D55" w:rsidRPr="00A86026" w:rsidRDefault="001A1D55" w:rsidP="00FC5809">
      <w:pPr>
        <w:jc w:val="both"/>
        <w:rPr>
          <w:lang w:val="sk-SK"/>
        </w:rPr>
      </w:pPr>
    </w:p>
    <w:p w14:paraId="1AAB7CE4" w14:textId="77777777" w:rsidR="001A1D55" w:rsidRPr="00A86026" w:rsidRDefault="001A1D55" w:rsidP="00FC5809">
      <w:pPr>
        <w:jc w:val="both"/>
        <w:rPr>
          <w:lang w:val="sk-SK"/>
        </w:rPr>
      </w:pPr>
    </w:p>
    <w:p w14:paraId="3FE2F731" w14:textId="77777777" w:rsidR="00FC5809" w:rsidRPr="00A86026" w:rsidRDefault="00FC5809" w:rsidP="00FC5809">
      <w:pPr>
        <w:jc w:val="both"/>
        <w:rPr>
          <w:lang w:val="sk-SK"/>
        </w:rPr>
      </w:pPr>
      <w:r w:rsidRPr="00A86026">
        <w:rPr>
          <w:lang w:val="sk-SK"/>
        </w:rPr>
        <w:t xml:space="preserve">V Starej Ľubovni  dňa </w:t>
      </w:r>
      <w:r w:rsidR="00F62EC7" w:rsidRPr="00A86026">
        <w:rPr>
          <w:lang w:val="sk-SK"/>
        </w:rPr>
        <w:t>21</w:t>
      </w:r>
      <w:r w:rsidR="005510B6" w:rsidRPr="00A86026">
        <w:rPr>
          <w:lang w:val="sk-SK"/>
        </w:rPr>
        <w:t>.3.2023</w:t>
      </w:r>
    </w:p>
    <w:p w14:paraId="0131EDC5" w14:textId="77777777" w:rsidR="00FC5809" w:rsidRPr="00A86026" w:rsidRDefault="00FC5809" w:rsidP="00FC5809">
      <w:pPr>
        <w:jc w:val="both"/>
        <w:rPr>
          <w:lang w:val="sk-SK"/>
        </w:rPr>
      </w:pPr>
    </w:p>
    <w:p w14:paraId="737B3F4F" w14:textId="77777777" w:rsidR="00FC5809" w:rsidRPr="00A86026" w:rsidRDefault="00FC5809" w:rsidP="00FC5809">
      <w:pPr>
        <w:jc w:val="both"/>
        <w:rPr>
          <w:lang w:val="sk-SK"/>
        </w:rPr>
      </w:pPr>
    </w:p>
    <w:p w14:paraId="5A38A200" w14:textId="77777777" w:rsidR="00FC5809" w:rsidRPr="00A86026" w:rsidRDefault="00FC5809" w:rsidP="00FC5809">
      <w:pPr>
        <w:jc w:val="both"/>
        <w:rPr>
          <w:lang w:val="sk-SK"/>
        </w:rPr>
      </w:pPr>
    </w:p>
    <w:p w14:paraId="49ABB962" w14:textId="77777777" w:rsidR="00FC5809" w:rsidRPr="00A86026" w:rsidRDefault="00FC5809" w:rsidP="00FC5809">
      <w:pPr>
        <w:jc w:val="both"/>
        <w:rPr>
          <w:lang w:val="sk-SK"/>
        </w:rPr>
      </w:pPr>
    </w:p>
    <w:p w14:paraId="5BF3C735" w14:textId="049CC6CA" w:rsidR="008A7919" w:rsidRPr="00A86026" w:rsidRDefault="0072431C" w:rsidP="008A7919">
      <w:pPr>
        <w:ind w:left="2832" w:right="-288" w:hanging="2124"/>
        <w:jc w:val="both"/>
        <w:rPr>
          <w:lang w:val="sk-SK"/>
        </w:rPr>
      </w:pPr>
      <w:r w:rsidRPr="00A86026">
        <w:rPr>
          <w:lang w:val="sk-SK"/>
        </w:rPr>
        <w:t>Mgr. Ján Bondra</w:t>
      </w:r>
      <w:r w:rsidRPr="00A86026">
        <w:rPr>
          <w:lang w:val="sk-SK"/>
        </w:rPr>
        <w:tab/>
      </w:r>
      <w:r w:rsidR="00FC5809" w:rsidRPr="00A86026">
        <w:rPr>
          <w:lang w:val="sk-SK"/>
        </w:rPr>
        <w:tab/>
      </w:r>
      <w:r w:rsidR="00FC5809" w:rsidRPr="00A86026">
        <w:rPr>
          <w:lang w:val="sk-SK"/>
        </w:rPr>
        <w:tab/>
      </w:r>
      <w:r w:rsidR="00FC5809" w:rsidRPr="00A86026">
        <w:rPr>
          <w:lang w:val="sk-SK"/>
        </w:rPr>
        <w:tab/>
      </w:r>
      <w:r w:rsidR="00A86026">
        <w:rPr>
          <w:lang w:val="sk-SK"/>
        </w:rPr>
        <w:tab/>
      </w:r>
      <w:r w:rsidR="008A7919" w:rsidRPr="00A86026">
        <w:rPr>
          <w:lang w:val="sk-SK"/>
        </w:rPr>
        <w:t xml:space="preserve">Mgr. Michal </w:t>
      </w:r>
      <w:proofErr w:type="spellStart"/>
      <w:r w:rsidR="008A7919" w:rsidRPr="00A86026">
        <w:rPr>
          <w:lang w:val="sk-SK"/>
        </w:rPr>
        <w:t>Marhefka</w:t>
      </w:r>
      <w:proofErr w:type="spellEnd"/>
      <w:r w:rsidR="008A7919" w:rsidRPr="00A86026">
        <w:rPr>
          <w:lang w:val="sk-SK"/>
        </w:rPr>
        <w:t>, MBA</w:t>
      </w:r>
    </w:p>
    <w:p w14:paraId="322E1798" w14:textId="77777777" w:rsidR="008A7919" w:rsidRPr="00A86026" w:rsidRDefault="008A7919" w:rsidP="008A7919">
      <w:pPr>
        <w:ind w:left="5664" w:right="-288" w:firstLine="708"/>
        <w:jc w:val="both"/>
        <w:rPr>
          <w:color w:val="FF0000"/>
          <w:lang w:val="sk-SK"/>
        </w:rPr>
      </w:pPr>
      <w:r w:rsidRPr="00A86026">
        <w:rPr>
          <w:lang w:val="sk-SK"/>
        </w:rPr>
        <w:t>primátor mesta</w:t>
      </w:r>
    </w:p>
    <w:p w14:paraId="2D4BE5CE" w14:textId="77777777" w:rsidR="00FC5809" w:rsidRPr="00A86026" w:rsidRDefault="00FC5809" w:rsidP="008A7919">
      <w:pPr>
        <w:ind w:left="5664" w:right="-288" w:firstLine="708"/>
        <w:jc w:val="both"/>
        <w:rPr>
          <w:color w:val="FF0000"/>
          <w:lang w:val="sk-SK"/>
        </w:rPr>
      </w:pPr>
    </w:p>
    <w:p w14:paraId="53BBE388" w14:textId="77777777" w:rsidR="00FC5809" w:rsidRPr="00A86026" w:rsidRDefault="00FC5809" w:rsidP="00FC5809">
      <w:pPr>
        <w:ind w:firstLine="708"/>
        <w:jc w:val="both"/>
        <w:rPr>
          <w:lang w:val="sk-SK"/>
        </w:rPr>
      </w:pPr>
      <w:r w:rsidRPr="00A86026">
        <w:rPr>
          <w:lang w:val="sk-SK"/>
        </w:rPr>
        <w:t>___________________________                           –––––––––––––––––––––––––––</w:t>
      </w:r>
    </w:p>
    <w:p w14:paraId="6A14AE1F" w14:textId="77777777" w:rsidR="00FC5809" w:rsidRPr="00A86026" w:rsidRDefault="00FC5809" w:rsidP="00FC5809">
      <w:pPr>
        <w:jc w:val="both"/>
        <w:rPr>
          <w:lang w:val="sk-SK"/>
        </w:rPr>
      </w:pPr>
      <w:r w:rsidRPr="00A86026">
        <w:rPr>
          <w:lang w:val="sk-SK"/>
        </w:rPr>
        <w:tab/>
      </w:r>
      <w:r w:rsidRPr="00A86026">
        <w:rPr>
          <w:lang w:val="sk-SK"/>
        </w:rPr>
        <w:tab/>
        <w:t>prenajímateľ</w:t>
      </w:r>
      <w:r w:rsidRPr="00A86026">
        <w:rPr>
          <w:lang w:val="sk-SK"/>
        </w:rPr>
        <w:tab/>
      </w:r>
      <w:r w:rsidRPr="00A86026">
        <w:rPr>
          <w:lang w:val="sk-SK"/>
        </w:rPr>
        <w:tab/>
      </w:r>
      <w:r w:rsidRPr="00A86026">
        <w:rPr>
          <w:lang w:val="sk-SK"/>
        </w:rPr>
        <w:tab/>
      </w:r>
      <w:r w:rsidRPr="00A86026">
        <w:rPr>
          <w:lang w:val="sk-SK"/>
        </w:rPr>
        <w:tab/>
      </w:r>
      <w:r w:rsidRPr="00A86026">
        <w:rPr>
          <w:lang w:val="sk-SK"/>
        </w:rPr>
        <w:tab/>
        <w:t xml:space="preserve">                      nájomca</w:t>
      </w:r>
    </w:p>
    <w:p w14:paraId="3668D3AC" w14:textId="77777777" w:rsidR="00FC5809" w:rsidRPr="00A86026" w:rsidRDefault="00FC5809" w:rsidP="00FC5809">
      <w:pPr>
        <w:jc w:val="both"/>
        <w:rPr>
          <w:lang w:val="sk-SK"/>
        </w:rPr>
      </w:pPr>
    </w:p>
    <w:p w14:paraId="6E8D435A" w14:textId="77777777" w:rsidR="00FC5809" w:rsidRPr="00A86026" w:rsidRDefault="00FC5809" w:rsidP="00FC5809">
      <w:pPr>
        <w:jc w:val="both"/>
        <w:rPr>
          <w:lang w:val="sk-SK"/>
        </w:rPr>
      </w:pPr>
    </w:p>
    <w:p w14:paraId="3C5DB3AE" w14:textId="423DF3E8" w:rsidR="00A74852" w:rsidRPr="00A86026" w:rsidRDefault="00A74852" w:rsidP="00A74852">
      <w:pPr>
        <w:jc w:val="both"/>
        <w:rPr>
          <w:lang w:val="sk-SK"/>
        </w:rPr>
      </w:pPr>
      <w:r w:rsidRPr="00A86026">
        <w:rPr>
          <w:lang w:val="sk-SK"/>
        </w:rPr>
        <w:t>Táto zmluva bola zverejnená dňa:</w:t>
      </w:r>
      <w:r w:rsidR="000723ED">
        <w:rPr>
          <w:lang w:val="sk-SK"/>
        </w:rPr>
        <w:t xml:space="preserve"> </w:t>
      </w:r>
    </w:p>
    <w:p w14:paraId="71C2E7E9" w14:textId="77777777" w:rsidR="00FC5809" w:rsidRPr="00A86026" w:rsidRDefault="00A74852" w:rsidP="00A74852">
      <w:pPr>
        <w:jc w:val="both"/>
        <w:rPr>
          <w:lang w:val="sk-SK"/>
        </w:rPr>
      </w:pPr>
      <w:r w:rsidRPr="00A86026">
        <w:rPr>
          <w:lang w:val="sk-SK"/>
        </w:rPr>
        <w:t>Táto zmluva nadobúda účinnosť dňa:</w:t>
      </w:r>
      <w:r w:rsidR="002014F8" w:rsidRPr="00A86026">
        <w:rPr>
          <w:lang w:val="sk-SK"/>
        </w:rPr>
        <w:t xml:space="preserve"> Zmluva o nájme sa uzatvára na dobu neurčitú odo dňa nadobudnutia účinnosti tejto zmluvy, najskôr však dňom, kedy zame</w:t>
      </w:r>
      <w:bookmarkStart w:id="1" w:name="_GoBack"/>
      <w:bookmarkEnd w:id="1"/>
      <w:r w:rsidR="002014F8" w:rsidRPr="00A86026">
        <w:rPr>
          <w:lang w:val="sk-SK"/>
        </w:rPr>
        <w:t>stnávateľ získa osvedčenie o spôsobilosti poskytovať praktické vyučovanie v systéme duálneho vzdelávania.</w:t>
      </w:r>
    </w:p>
    <w:p w14:paraId="5D47BD58"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2437C1CC"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0A126702"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7F067E88"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37311A32"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71C6D47E"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73D2C7ED"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784CCD80"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357491D3"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540B1BE6"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493A3500"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591010CC" w14:textId="77777777" w:rsidR="00FC5809" w:rsidRPr="00A86026" w:rsidRDefault="00FC5809" w:rsidP="00FC5809">
      <w:pPr>
        <w:pStyle w:val="Zkladntext"/>
        <w:tabs>
          <w:tab w:val="left" w:pos="3600"/>
          <w:tab w:val="left" w:pos="5400"/>
        </w:tabs>
        <w:jc w:val="center"/>
        <w:rPr>
          <w:rFonts w:ascii="Times New Roman" w:hAnsi="Times New Roman" w:cs="Times New Roman"/>
          <w:b/>
          <w:bCs/>
        </w:rPr>
      </w:pPr>
    </w:p>
    <w:p w14:paraId="58614D1B" w14:textId="77777777" w:rsidR="00DD149B" w:rsidRPr="00A86026" w:rsidRDefault="00DD149B" w:rsidP="003641F1">
      <w:pPr>
        <w:pStyle w:val="Zkladntext"/>
        <w:tabs>
          <w:tab w:val="left" w:pos="3600"/>
          <w:tab w:val="left" w:pos="5400"/>
        </w:tabs>
        <w:jc w:val="center"/>
        <w:rPr>
          <w:rFonts w:ascii="Times New Roman" w:hAnsi="Times New Roman" w:cs="Times New Roman"/>
          <w:b/>
          <w:bCs/>
        </w:rPr>
      </w:pPr>
    </w:p>
    <w:sectPr w:rsidR="00DD149B" w:rsidRPr="00A86026" w:rsidSect="00431370">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E7F6B"/>
    <w:multiLevelType w:val="hybridMultilevel"/>
    <w:tmpl w:val="ABBE08C6"/>
    <w:lvl w:ilvl="0" w:tplc="8C2A98DA">
      <w:start w:val="1"/>
      <w:numFmt w:val="bullet"/>
      <w:lvlText w:val="-"/>
      <w:lvlJc w:val="left"/>
      <w:pPr>
        <w:tabs>
          <w:tab w:val="num" w:pos="1068"/>
        </w:tabs>
        <w:ind w:left="1068" w:hanging="360"/>
      </w:pPr>
      <w:rPr>
        <w:rFonts w:ascii="Times New Roman" w:eastAsia="Times New Roman" w:hAnsi="Times New Roman" w:cs="Times New Roman" w:hint="default"/>
      </w:rPr>
    </w:lvl>
    <w:lvl w:ilvl="1" w:tplc="041B0003" w:tentative="1">
      <w:start w:val="1"/>
      <w:numFmt w:val="bullet"/>
      <w:lvlText w:val="o"/>
      <w:lvlJc w:val="left"/>
      <w:pPr>
        <w:tabs>
          <w:tab w:val="num" w:pos="1788"/>
        </w:tabs>
        <w:ind w:left="1788" w:hanging="360"/>
      </w:pPr>
      <w:rPr>
        <w:rFonts w:ascii="Courier New" w:hAnsi="Courier New" w:cs="Courier New" w:hint="default"/>
      </w:rPr>
    </w:lvl>
    <w:lvl w:ilvl="2" w:tplc="041B0005" w:tentative="1">
      <w:start w:val="1"/>
      <w:numFmt w:val="bullet"/>
      <w:lvlText w:val=""/>
      <w:lvlJc w:val="left"/>
      <w:pPr>
        <w:tabs>
          <w:tab w:val="num" w:pos="2508"/>
        </w:tabs>
        <w:ind w:left="2508" w:hanging="360"/>
      </w:pPr>
      <w:rPr>
        <w:rFonts w:ascii="Wingdings" w:hAnsi="Wingdings" w:hint="default"/>
      </w:rPr>
    </w:lvl>
    <w:lvl w:ilvl="3" w:tplc="041B0001" w:tentative="1">
      <w:start w:val="1"/>
      <w:numFmt w:val="bullet"/>
      <w:lvlText w:val=""/>
      <w:lvlJc w:val="left"/>
      <w:pPr>
        <w:tabs>
          <w:tab w:val="num" w:pos="3228"/>
        </w:tabs>
        <w:ind w:left="3228" w:hanging="360"/>
      </w:pPr>
      <w:rPr>
        <w:rFonts w:ascii="Symbol" w:hAnsi="Symbol" w:hint="default"/>
      </w:rPr>
    </w:lvl>
    <w:lvl w:ilvl="4" w:tplc="041B0003" w:tentative="1">
      <w:start w:val="1"/>
      <w:numFmt w:val="bullet"/>
      <w:lvlText w:val="o"/>
      <w:lvlJc w:val="left"/>
      <w:pPr>
        <w:tabs>
          <w:tab w:val="num" w:pos="3948"/>
        </w:tabs>
        <w:ind w:left="3948" w:hanging="360"/>
      </w:pPr>
      <w:rPr>
        <w:rFonts w:ascii="Courier New" w:hAnsi="Courier New" w:cs="Courier New" w:hint="default"/>
      </w:rPr>
    </w:lvl>
    <w:lvl w:ilvl="5" w:tplc="041B0005" w:tentative="1">
      <w:start w:val="1"/>
      <w:numFmt w:val="bullet"/>
      <w:lvlText w:val=""/>
      <w:lvlJc w:val="left"/>
      <w:pPr>
        <w:tabs>
          <w:tab w:val="num" w:pos="4668"/>
        </w:tabs>
        <w:ind w:left="4668" w:hanging="360"/>
      </w:pPr>
      <w:rPr>
        <w:rFonts w:ascii="Wingdings" w:hAnsi="Wingdings" w:hint="default"/>
      </w:rPr>
    </w:lvl>
    <w:lvl w:ilvl="6" w:tplc="041B0001" w:tentative="1">
      <w:start w:val="1"/>
      <w:numFmt w:val="bullet"/>
      <w:lvlText w:val=""/>
      <w:lvlJc w:val="left"/>
      <w:pPr>
        <w:tabs>
          <w:tab w:val="num" w:pos="5388"/>
        </w:tabs>
        <w:ind w:left="5388" w:hanging="360"/>
      </w:pPr>
      <w:rPr>
        <w:rFonts w:ascii="Symbol" w:hAnsi="Symbol" w:hint="default"/>
      </w:rPr>
    </w:lvl>
    <w:lvl w:ilvl="7" w:tplc="041B0003" w:tentative="1">
      <w:start w:val="1"/>
      <w:numFmt w:val="bullet"/>
      <w:lvlText w:val="o"/>
      <w:lvlJc w:val="left"/>
      <w:pPr>
        <w:tabs>
          <w:tab w:val="num" w:pos="6108"/>
        </w:tabs>
        <w:ind w:left="6108" w:hanging="360"/>
      </w:pPr>
      <w:rPr>
        <w:rFonts w:ascii="Courier New" w:hAnsi="Courier New" w:cs="Courier New" w:hint="default"/>
      </w:rPr>
    </w:lvl>
    <w:lvl w:ilvl="8" w:tplc="041B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81705BC"/>
    <w:multiLevelType w:val="hybridMultilevel"/>
    <w:tmpl w:val="5B401584"/>
    <w:lvl w:ilvl="0" w:tplc="3D74F282">
      <w:start w:val="1"/>
      <w:numFmt w:val="decimal"/>
      <w:lvlText w:val="%1."/>
      <w:lvlJc w:val="left"/>
      <w:pPr>
        <w:tabs>
          <w:tab w:val="num" w:pos="720"/>
        </w:tabs>
        <w:ind w:left="720" w:hanging="360"/>
      </w:pPr>
      <w:rPr>
        <w:rFonts w:ascii="Times New Roman" w:eastAsia="Times New Roman" w:hAnsi="Times New Roman"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9C747C3"/>
    <w:multiLevelType w:val="hybridMultilevel"/>
    <w:tmpl w:val="98882EBC"/>
    <w:lvl w:ilvl="0" w:tplc="3D74F282">
      <w:start w:val="1"/>
      <w:numFmt w:val="decimal"/>
      <w:lvlText w:val="%1."/>
      <w:lvlJc w:val="left"/>
      <w:pPr>
        <w:tabs>
          <w:tab w:val="num" w:pos="720"/>
        </w:tabs>
        <w:ind w:left="720"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5CC69470">
      <w:start w:val="1"/>
      <w:numFmt w:val="decimal"/>
      <w:lvlText w:val="%7."/>
      <w:lvlJc w:val="left"/>
      <w:pPr>
        <w:tabs>
          <w:tab w:val="num" w:pos="5040"/>
        </w:tabs>
        <w:ind w:left="5040" w:hanging="360"/>
      </w:pPr>
      <w:rPr>
        <w:strike w:val="0"/>
      </w:rPr>
    </w:lvl>
    <w:lvl w:ilvl="7" w:tplc="FFFFFFFF">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5B502F2"/>
    <w:multiLevelType w:val="hybridMultilevel"/>
    <w:tmpl w:val="41884F0A"/>
    <w:lvl w:ilvl="0" w:tplc="B5A4C656">
      <w:start w:val="1"/>
      <w:numFmt w:val="decimal"/>
      <w:lvlText w:val="%1."/>
      <w:lvlJc w:val="left"/>
      <w:pPr>
        <w:ind w:left="567"/>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4FF4BAAC">
      <w:start w:val="1"/>
      <w:numFmt w:val="lowerLetter"/>
      <w:lvlText w:val="%2)"/>
      <w:lvlJc w:val="left"/>
      <w:pPr>
        <w:ind w:left="1148"/>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2" w:tplc="8138D77A">
      <w:start w:val="1"/>
      <w:numFmt w:val="lowerRoman"/>
      <w:lvlText w:val="%3"/>
      <w:lvlJc w:val="left"/>
      <w:pPr>
        <w:ind w:left="1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D41C1C">
      <w:start w:val="1"/>
      <w:numFmt w:val="decimal"/>
      <w:lvlText w:val="%4"/>
      <w:lvlJc w:val="left"/>
      <w:pPr>
        <w:ind w:left="2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5ADF14">
      <w:start w:val="1"/>
      <w:numFmt w:val="lowerLetter"/>
      <w:lvlText w:val="%5"/>
      <w:lvlJc w:val="left"/>
      <w:pPr>
        <w:ind w:left="33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5F2A7D4">
      <w:start w:val="1"/>
      <w:numFmt w:val="lowerRoman"/>
      <w:lvlText w:val="%6"/>
      <w:lvlJc w:val="left"/>
      <w:pPr>
        <w:ind w:left="40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AA697B2">
      <w:start w:val="1"/>
      <w:numFmt w:val="decimal"/>
      <w:lvlText w:val="%7"/>
      <w:lvlJc w:val="left"/>
      <w:pPr>
        <w:ind w:left="47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CB09978">
      <w:start w:val="1"/>
      <w:numFmt w:val="lowerLetter"/>
      <w:lvlText w:val="%8"/>
      <w:lvlJc w:val="left"/>
      <w:pPr>
        <w:ind w:left="5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AB6B16A">
      <w:start w:val="1"/>
      <w:numFmt w:val="lowerRoman"/>
      <w:lvlText w:val="%9"/>
      <w:lvlJc w:val="left"/>
      <w:pPr>
        <w:ind w:left="6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9F3E29"/>
    <w:multiLevelType w:val="hybridMultilevel"/>
    <w:tmpl w:val="BDCE159C"/>
    <w:lvl w:ilvl="0" w:tplc="859E63DA">
      <w:start w:val="1"/>
      <w:numFmt w:val="decimal"/>
      <w:lvlText w:val="%1."/>
      <w:lvlJc w:val="left"/>
      <w:pPr>
        <w:ind w:left="567"/>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AC14E5B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CE486A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4680FE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A32EEF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C4E047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42BF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14080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7685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C47449"/>
    <w:multiLevelType w:val="hybridMultilevel"/>
    <w:tmpl w:val="256C02B2"/>
    <w:lvl w:ilvl="0" w:tplc="402C4BA0">
      <w:start w:val="1"/>
      <w:numFmt w:val="decimal"/>
      <w:lvlText w:val="%1."/>
      <w:lvlJc w:val="left"/>
      <w:pPr>
        <w:tabs>
          <w:tab w:val="num" w:pos="720"/>
        </w:tabs>
        <w:ind w:left="720" w:hanging="360"/>
      </w:pPr>
      <w:rPr>
        <w:rFonts w:hint="default"/>
        <w:b w:val="0"/>
      </w:rPr>
    </w:lvl>
    <w:lvl w:ilvl="1" w:tplc="C6F8D270" w:tentative="1">
      <w:start w:val="1"/>
      <w:numFmt w:val="lowerLetter"/>
      <w:lvlText w:val="%2."/>
      <w:lvlJc w:val="left"/>
      <w:pPr>
        <w:tabs>
          <w:tab w:val="num" w:pos="1440"/>
        </w:tabs>
        <w:ind w:left="1440" w:hanging="360"/>
      </w:pPr>
    </w:lvl>
    <w:lvl w:ilvl="2" w:tplc="B1160FD6" w:tentative="1">
      <w:start w:val="1"/>
      <w:numFmt w:val="lowerRoman"/>
      <w:lvlText w:val="%3."/>
      <w:lvlJc w:val="right"/>
      <w:pPr>
        <w:tabs>
          <w:tab w:val="num" w:pos="2160"/>
        </w:tabs>
        <w:ind w:left="2160" w:hanging="180"/>
      </w:pPr>
    </w:lvl>
    <w:lvl w:ilvl="3" w:tplc="CD8E4C82">
      <w:start w:val="1"/>
      <w:numFmt w:val="decimal"/>
      <w:lvlText w:val="%4."/>
      <w:lvlJc w:val="left"/>
      <w:pPr>
        <w:tabs>
          <w:tab w:val="num" w:pos="2880"/>
        </w:tabs>
        <w:ind w:left="2880" w:hanging="360"/>
      </w:pPr>
    </w:lvl>
    <w:lvl w:ilvl="4" w:tplc="8A94E01C" w:tentative="1">
      <w:start w:val="1"/>
      <w:numFmt w:val="lowerLetter"/>
      <w:lvlText w:val="%5."/>
      <w:lvlJc w:val="left"/>
      <w:pPr>
        <w:tabs>
          <w:tab w:val="num" w:pos="3600"/>
        </w:tabs>
        <w:ind w:left="3600" w:hanging="360"/>
      </w:pPr>
    </w:lvl>
    <w:lvl w:ilvl="5" w:tplc="3404FDC0" w:tentative="1">
      <w:start w:val="1"/>
      <w:numFmt w:val="lowerRoman"/>
      <w:lvlText w:val="%6."/>
      <w:lvlJc w:val="right"/>
      <w:pPr>
        <w:tabs>
          <w:tab w:val="num" w:pos="4320"/>
        </w:tabs>
        <w:ind w:left="4320" w:hanging="180"/>
      </w:pPr>
    </w:lvl>
    <w:lvl w:ilvl="6" w:tplc="3A92485E">
      <w:start w:val="1"/>
      <w:numFmt w:val="decimal"/>
      <w:lvlText w:val="%7."/>
      <w:lvlJc w:val="left"/>
      <w:pPr>
        <w:tabs>
          <w:tab w:val="num" w:pos="5040"/>
        </w:tabs>
        <w:ind w:left="5040" w:hanging="360"/>
      </w:pPr>
      <w:rPr>
        <w:color w:val="auto"/>
      </w:rPr>
    </w:lvl>
    <w:lvl w:ilvl="7" w:tplc="941C801C" w:tentative="1">
      <w:start w:val="1"/>
      <w:numFmt w:val="lowerLetter"/>
      <w:lvlText w:val="%8."/>
      <w:lvlJc w:val="left"/>
      <w:pPr>
        <w:tabs>
          <w:tab w:val="num" w:pos="5760"/>
        </w:tabs>
        <w:ind w:left="5760" w:hanging="360"/>
      </w:pPr>
    </w:lvl>
    <w:lvl w:ilvl="8" w:tplc="2146D11E" w:tentative="1">
      <w:start w:val="1"/>
      <w:numFmt w:val="lowerRoman"/>
      <w:lvlText w:val="%9."/>
      <w:lvlJc w:val="right"/>
      <w:pPr>
        <w:tabs>
          <w:tab w:val="num" w:pos="6480"/>
        </w:tabs>
        <w:ind w:left="6480" w:hanging="180"/>
      </w:pPr>
    </w:lvl>
  </w:abstractNum>
  <w:abstractNum w:abstractNumId="6" w15:restartNumberingAfterBreak="0">
    <w:nsid w:val="2AB81A11"/>
    <w:multiLevelType w:val="hybridMultilevel"/>
    <w:tmpl w:val="5F024A1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B5C34D9"/>
    <w:multiLevelType w:val="hybridMultilevel"/>
    <w:tmpl w:val="68EA500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 w15:restartNumberingAfterBreak="0">
    <w:nsid w:val="2DB70119"/>
    <w:multiLevelType w:val="hybridMultilevel"/>
    <w:tmpl w:val="B2B084DE"/>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2F4E7C5B"/>
    <w:multiLevelType w:val="hybridMultilevel"/>
    <w:tmpl w:val="BFDE1BD2"/>
    <w:lvl w:ilvl="0" w:tplc="041B000F">
      <w:start w:val="1"/>
      <w:numFmt w:val="decimal"/>
      <w:lvlText w:val="%1."/>
      <w:lvlJc w:val="left"/>
      <w:pPr>
        <w:ind w:left="720" w:hanging="360"/>
      </w:pPr>
      <w:rPr>
        <w:rFonts w:cs="Times New Roman"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056133D"/>
    <w:multiLevelType w:val="hybridMultilevel"/>
    <w:tmpl w:val="E04C624C"/>
    <w:lvl w:ilvl="0" w:tplc="041B000F">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7574237"/>
    <w:multiLevelType w:val="multilevel"/>
    <w:tmpl w:val="484CE836"/>
    <w:lvl w:ilvl="0">
      <w:start w:val="1"/>
      <w:numFmt w:val="decimal"/>
      <w:lvlText w:val="%1."/>
      <w:lvlJc w:val="left"/>
      <w:pPr>
        <w:tabs>
          <w:tab w:val="num" w:pos="720"/>
        </w:tabs>
        <w:ind w:left="720" w:hanging="360"/>
      </w:pPr>
      <w:rPr>
        <w:rFonts w:ascii="Arial" w:hAnsi="Arial"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DAD58D9"/>
    <w:multiLevelType w:val="hybridMultilevel"/>
    <w:tmpl w:val="A2FC0E7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F8334D9"/>
    <w:multiLevelType w:val="hybridMultilevel"/>
    <w:tmpl w:val="2F00869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25D254B"/>
    <w:multiLevelType w:val="hybridMultilevel"/>
    <w:tmpl w:val="7AB2A2AE"/>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5" w15:restartNumberingAfterBreak="0">
    <w:nsid w:val="4685169B"/>
    <w:multiLevelType w:val="multilevel"/>
    <w:tmpl w:val="86CCE892"/>
    <w:lvl w:ilvl="0">
      <w:start w:val="1"/>
      <w:numFmt w:val="decimal"/>
      <w:lvlText w:val="%1."/>
      <w:legacy w:legacy="1" w:legacySpace="120" w:legacyIndent="360"/>
      <w:lvlJc w:val="left"/>
      <w:pPr>
        <w:ind w:left="360" w:hanging="360"/>
      </w:pPr>
      <w:rPr>
        <w:b/>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6" w15:restartNumberingAfterBreak="0">
    <w:nsid w:val="46CB11DD"/>
    <w:multiLevelType w:val="hybridMultilevel"/>
    <w:tmpl w:val="0C36B2CC"/>
    <w:lvl w:ilvl="0" w:tplc="0714F4A0">
      <w:start w:val="1"/>
      <w:numFmt w:val="decimal"/>
      <w:lvlText w:val="%1."/>
      <w:lvlJc w:val="left"/>
      <w:pPr>
        <w:tabs>
          <w:tab w:val="num" w:pos="720"/>
        </w:tabs>
        <w:ind w:left="720" w:hanging="360"/>
      </w:pPr>
      <w:rPr>
        <w:rFonts w:hint="default"/>
      </w:rPr>
    </w:lvl>
    <w:lvl w:ilvl="1" w:tplc="3BF23D2A" w:tentative="1">
      <w:start w:val="1"/>
      <w:numFmt w:val="lowerLetter"/>
      <w:lvlText w:val="%2."/>
      <w:lvlJc w:val="left"/>
      <w:pPr>
        <w:tabs>
          <w:tab w:val="num" w:pos="1440"/>
        </w:tabs>
        <w:ind w:left="1440" w:hanging="360"/>
      </w:pPr>
    </w:lvl>
    <w:lvl w:ilvl="2" w:tplc="F97E0A78" w:tentative="1">
      <w:start w:val="1"/>
      <w:numFmt w:val="lowerRoman"/>
      <w:lvlText w:val="%3."/>
      <w:lvlJc w:val="right"/>
      <w:pPr>
        <w:tabs>
          <w:tab w:val="num" w:pos="2160"/>
        </w:tabs>
        <w:ind w:left="2160" w:hanging="180"/>
      </w:pPr>
    </w:lvl>
    <w:lvl w:ilvl="3" w:tplc="EB2A3F10" w:tentative="1">
      <w:start w:val="1"/>
      <w:numFmt w:val="decimal"/>
      <w:lvlText w:val="%4."/>
      <w:lvlJc w:val="left"/>
      <w:pPr>
        <w:tabs>
          <w:tab w:val="num" w:pos="2880"/>
        </w:tabs>
        <w:ind w:left="2880" w:hanging="360"/>
      </w:pPr>
    </w:lvl>
    <w:lvl w:ilvl="4" w:tplc="9930402A" w:tentative="1">
      <w:start w:val="1"/>
      <w:numFmt w:val="lowerLetter"/>
      <w:lvlText w:val="%5."/>
      <w:lvlJc w:val="left"/>
      <w:pPr>
        <w:tabs>
          <w:tab w:val="num" w:pos="3600"/>
        </w:tabs>
        <w:ind w:left="3600" w:hanging="360"/>
      </w:pPr>
    </w:lvl>
    <w:lvl w:ilvl="5" w:tplc="13644D5E" w:tentative="1">
      <w:start w:val="1"/>
      <w:numFmt w:val="lowerRoman"/>
      <w:lvlText w:val="%6."/>
      <w:lvlJc w:val="right"/>
      <w:pPr>
        <w:tabs>
          <w:tab w:val="num" w:pos="4320"/>
        </w:tabs>
        <w:ind w:left="4320" w:hanging="180"/>
      </w:pPr>
    </w:lvl>
    <w:lvl w:ilvl="6" w:tplc="7E4C9C22" w:tentative="1">
      <w:start w:val="1"/>
      <w:numFmt w:val="decimal"/>
      <w:lvlText w:val="%7."/>
      <w:lvlJc w:val="left"/>
      <w:pPr>
        <w:tabs>
          <w:tab w:val="num" w:pos="5040"/>
        </w:tabs>
        <w:ind w:left="5040" w:hanging="360"/>
      </w:pPr>
    </w:lvl>
    <w:lvl w:ilvl="7" w:tplc="49EAFA54" w:tentative="1">
      <w:start w:val="1"/>
      <w:numFmt w:val="lowerLetter"/>
      <w:lvlText w:val="%8."/>
      <w:lvlJc w:val="left"/>
      <w:pPr>
        <w:tabs>
          <w:tab w:val="num" w:pos="5760"/>
        </w:tabs>
        <w:ind w:left="5760" w:hanging="360"/>
      </w:pPr>
    </w:lvl>
    <w:lvl w:ilvl="8" w:tplc="FC90E71A" w:tentative="1">
      <w:start w:val="1"/>
      <w:numFmt w:val="lowerRoman"/>
      <w:lvlText w:val="%9."/>
      <w:lvlJc w:val="right"/>
      <w:pPr>
        <w:tabs>
          <w:tab w:val="num" w:pos="6480"/>
        </w:tabs>
        <w:ind w:left="6480" w:hanging="180"/>
      </w:pPr>
    </w:lvl>
  </w:abstractNum>
  <w:abstractNum w:abstractNumId="17" w15:restartNumberingAfterBreak="0">
    <w:nsid w:val="487B6349"/>
    <w:multiLevelType w:val="hybridMultilevel"/>
    <w:tmpl w:val="70F26842"/>
    <w:lvl w:ilvl="0" w:tplc="8F9E2D78">
      <w:start w:val="1"/>
      <w:numFmt w:val="decimal"/>
      <w:lvlText w:val="%1."/>
      <w:lvlJc w:val="left"/>
      <w:pPr>
        <w:tabs>
          <w:tab w:val="num" w:pos="720"/>
        </w:tabs>
        <w:ind w:left="720" w:hanging="360"/>
      </w:pPr>
      <w:rPr>
        <w:rFonts w:hint="default"/>
        <w:strike w:val="0"/>
        <w:color w:val="000000"/>
      </w:rPr>
    </w:lvl>
    <w:lvl w:ilvl="1" w:tplc="A7E0A660" w:tentative="1">
      <w:start w:val="1"/>
      <w:numFmt w:val="lowerLetter"/>
      <w:lvlText w:val="%2."/>
      <w:lvlJc w:val="left"/>
      <w:pPr>
        <w:tabs>
          <w:tab w:val="num" w:pos="1440"/>
        </w:tabs>
        <w:ind w:left="1440" w:hanging="360"/>
      </w:pPr>
    </w:lvl>
    <w:lvl w:ilvl="2" w:tplc="31FE312C" w:tentative="1">
      <w:start w:val="1"/>
      <w:numFmt w:val="lowerRoman"/>
      <w:lvlText w:val="%3."/>
      <w:lvlJc w:val="right"/>
      <w:pPr>
        <w:tabs>
          <w:tab w:val="num" w:pos="2160"/>
        </w:tabs>
        <w:ind w:left="2160" w:hanging="180"/>
      </w:pPr>
    </w:lvl>
    <w:lvl w:ilvl="3" w:tplc="D942505C" w:tentative="1">
      <w:start w:val="1"/>
      <w:numFmt w:val="decimal"/>
      <w:lvlText w:val="%4."/>
      <w:lvlJc w:val="left"/>
      <w:pPr>
        <w:tabs>
          <w:tab w:val="num" w:pos="2880"/>
        </w:tabs>
        <w:ind w:left="2880" w:hanging="360"/>
      </w:pPr>
    </w:lvl>
    <w:lvl w:ilvl="4" w:tplc="3BEC179A" w:tentative="1">
      <w:start w:val="1"/>
      <w:numFmt w:val="lowerLetter"/>
      <w:lvlText w:val="%5."/>
      <w:lvlJc w:val="left"/>
      <w:pPr>
        <w:tabs>
          <w:tab w:val="num" w:pos="3600"/>
        </w:tabs>
        <w:ind w:left="3600" w:hanging="360"/>
      </w:pPr>
    </w:lvl>
    <w:lvl w:ilvl="5" w:tplc="D056E820" w:tentative="1">
      <w:start w:val="1"/>
      <w:numFmt w:val="lowerRoman"/>
      <w:lvlText w:val="%6."/>
      <w:lvlJc w:val="right"/>
      <w:pPr>
        <w:tabs>
          <w:tab w:val="num" w:pos="4320"/>
        </w:tabs>
        <w:ind w:left="4320" w:hanging="180"/>
      </w:pPr>
    </w:lvl>
    <w:lvl w:ilvl="6" w:tplc="B9C2F9CA" w:tentative="1">
      <w:start w:val="1"/>
      <w:numFmt w:val="decimal"/>
      <w:lvlText w:val="%7."/>
      <w:lvlJc w:val="left"/>
      <w:pPr>
        <w:tabs>
          <w:tab w:val="num" w:pos="5040"/>
        </w:tabs>
        <w:ind w:left="5040" w:hanging="360"/>
      </w:pPr>
    </w:lvl>
    <w:lvl w:ilvl="7" w:tplc="7A441216" w:tentative="1">
      <w:start w:val="1"/>
      <w:numFmt w:val="lowerLetter"/>
      <w:lvlText w:val="%8."/>
      <w:lvlJc w:val="left"/>
      <w:pPr>
        <w:tabs>
          <w:tab w:val="num" w:pos="5760"/>
        </w:tabs>
        <w:ind w:left="5760" w:hanging="360"/>
      </w:pPr>
    </w:lvl>
    <w:lvl w:ilvl="8" w:tplc="4B764B50" w:tentative="1">
      <w:start w:val="1"/>
      <w:numFmt w:val="lowerRoman"/>
      <w:lvlText w:val="%9."/>
      <w:lvlJc w:val="right"/>
      <w:pPr>
        <w:tabs>
          <w:tab w:val="num" w:pos="6480"/>
        </w:tabs>
        <w:ind w:left="6480" w:hanging="180"/>
      </w:pPr>
    </w:lvl>
  </w:abstractNum>
  <w:abstractNum w:abstractNumId="18" w15:restartNumberingAfterBreak="0">
    <w:nsid w:val="49550FEE"/>
    <w:multiLevelType w:val="hybridMultilevel"/>
    <w:tmpl w:val="601EB83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55F31CE7"/>
    <w:multiLevelType w:val="hybridMultilevel"/>
    <w:tmpl w:val="FAECE1B4"/>
    <w:lvl w:ilvl="0" w:tplc="6B3C67C2">
      <w:start w:val="10"/>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620F1480"/>
    <w:multiLevelType w:val="multilevel"/>
    <w:tmpl w:val="71BA574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21" w15:restartNumberingAfterBreak="0">
    <w:nsid w:val="65720814"/>
    <w:multiLevelType w:val="multilevel"/>
    <w:tmpl w:val="E6CCC7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762767D"/>
    <w:multiLevelType w:val="hybridMultilevel"/>
    <w:tmpl w:val="C06A581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68A021A1"/>
    <w:multiLevelType w:val="hybridMultilevel"/>
    <w:tmpl w:val="C0981242"/>
    <w:lvl w:ilvl="0" w:tplc="FFFFFFFF">
      <w:start w:val="1"/>
      <w:numFmt w:val="decimal"/>
      <w:lvlText w:val="%1."/>
      <w:lvlJc w:val="left"/>
      <w:pPr>
        <w:tabs>
          <w:tab w:val="num" w:pos="786"/>
        </w:tabs>
        <w:ind w:left="78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4" w15:restartNumberingAfterBreak="0">
    <w:nsid w:val="68BD76C7"/>
    <w:multiLevelType w:val="hybridMultilevel"/>
    <w:tmpl w:val="BA643A40"/>
    <w:lvl w:ilvl="0" w:tplc="3CB2EA6A">
      <w:start w:val="1"/>
      <w:numFmt w:val="decimal"/>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6AEB7C12"/>
    <w:multiLevelType w:val="hybridMultilevel"/>
    <w:tmpl w:val="418E4F1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CA00654"/>
    <w:multiLevelType w:val="hybridMultilevel"/>
    <w:tmpl w:val="E404309A"/>
    <w:lvl w:ilvl="0" w:tplc="487E6086">
      <w:start w:val="1"/>
      <w:numFmt w:val="decimal"/>
      <w:lvlText w:val="%1."/>
      <w:lvlJc w:val="left"/>
      <w:pPr>
        <w:tabs>
          <w:tab w:val="num" w:pos="720"/>
        </w:tabs>
        <w:ind w:left="720" w:hanging="360"/>
      </w:pPr>
      <w:rPr>
        <w:rFonts w:ascii="Arial" w:hAnsi="Arial" w:hint="default"/>
        <w:b w:val="0"/>
        <w:i w:val="0"/>
        <w:sz w:val="24"/>
        <w:szCs w:val="24"/>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7" w15:restartNumberingAfterBreak="0">
    <w:nsid w:val="6E8373C6"/>
    <w:multiLevelType w:val="singleLevel"/>
    <w:tmpl w:val="7C986E7C"/>
    <w:lvl w:ilvl="0">
      <w:start w:val="5"/>
      <w:numFmt w:val="bullet"/>
      <w:lvlText w:val="-"/>
      <w:lvlJc w:val="left"/>
      <w:pPr>
        <w:tabs>
          <w:tab w:val="num" w:pos="1069"/>
        </w:tabs>
        <w:ind w:left="1069" w:hanging="360"/>
      </w:pPr>
      <w:rPr>
        <w:rFonts w:ascii="Times New Roman" w:hAnsi="Times New Roman" w:hint="default"/>
      </w:rPr>
    </w:lvl>
  </w:abstractNum>
  <w:abstractNum w:abstractNumId="28" w15:restartNumberingAfterBreak="0">
    <w:nsid w:val="73851924"/>
    <w:multiLevelType w:val="hybridMultilevel"/>
    <w:tmpl w:val="549C5D5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73862E21"/>
    <w:multiLevelType w:val="hybridMultilevel"/>
    <w:tmpl w:val="A796BED6"/>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775959F1"/>
    <w:multiLevelType w:val="hybridMultilevel"/>
    <w:tmpl w:val="16B47314"/>
    <w:lvl w:ilvl="0" w:tplc="9788B876">
      <w:start w:val="7"/>
      <w:numFmt w:val="bullet"/>
      <w:lvlText w:val="-"/>
      <w:lvlJc w:val="left"/>
      <w:pPr>
        <w:ind w:left="786" w:hanging="360"/>
      </w:pPr>
      <w:rPr>
        <w:rFonts w:ascii="Times New Roman" w:eastAsia="Times New Roman" w:hAnsi="Times New Roman"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31" w15:restartNumberingAfterBreak="0">
    <w:nsid w:val="7CA47A79"/>
    <w:multiLevelType w:val="hybridMultilevel"/>
    <w:tmpl w:val="683884AA"/>
    <w:lvl w:ilvl="0" w:tplc="F970C680">
      <w:start w:val="1"/>
      <w:numFmt w:val="decimal"/>
      <w:lvlText w:val="%1."/>
      <w:lvlJc w:val="left"/>
      <w:pPr>
        <w:tabs>
          <w:tab w:val="num" w:pos="360"/>
        </w:tabs>
        <w:ind w:left="360" w:hanging="360"/>
      </w:pPr>
      <w:rPr>
        <w:rFonts w:hint="default"/>
        <w:strike w:val="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5"/>
  </w:num>
  <w:num w:numId="2">
    <w:abstractNumId w:val="15"/>
  </w:num>
  <w:num w:numId="3">
    <w:abstractNumId w:val="17"/>
  </w:num>
  <w:num w:numId="4">
    <w:abstractNumId w:val="16"/>
  </w:num>
  <w:num w:numId="5">
    <w:abstractNumId w:val="31"/>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4"/>
  </w:num>
  <w:num w:numId="10">
    <w:abstractNumId w:val="26"/>
  </w:num>
  <w:num w:numId="11">
    <w:abstractNumId w:val="21"/>
  </w:num>
  <w:num w:numId="12">
    <w:abstractNumId w:val="11"/>
  </w:num>
  <w:num w:numId="13">
    <w:abstractNumId w:val="8"/>
  </w:num>
  <w:num w:numId="14">
    <w:abstractNumId w:val="24"/>
  </w:num>
  <w:num w:numId="15">
    <w:abstractNumId w:val="9"/>
  </w:num>
  <w:num w:numId="16">
    <w:abstractNumId w:val="0"/>
  </w:num>
  <w:num w:numId="17">
    <w:abstractNumId w:val="6"/>
  </w:num>
  <w:num w:numId="18">
    <w:abstractNumId w:val="12"/>
  </w:num>
  <w:num w:numId="19">
    <w:abstractNumId w:val="7"/>
  </w:num>
  <w:num w:numId="20">
    <w:abstractNumId w:val="13"/>
  </w:num>
  <w:num w:numId="21">
    <w:abstractNumId w:val="25"/>
  </w:num>
  <w:num w:numId="22">
    <w:abstractNumId w:val="18"/>
  </w:num>
  <w:num w:numId="23">
    <w:abstractNumId w:val="22"/>
  </w:num>
  <w:num w:numId="24">
    <w:abstractNumId w:val="10"/>
  </w:num>
  <w:num w:numId="25">
    <w:abstractNumId w:val="3"/>
  </w:num>
  <w:num w:numId="26">
    <w:abstractNumId w:val="4"/>
  </w:num>
  <w:num w:numId="27">
    <w:abstractNumId w:val="20"/>
  </w:num>
  <w:num w:numId="28">
    <w:abstractNumId w:val="29"/>
  </w:num>
  <w:num w:numId="29">
    <w:abstractNumId w:val="30"/>
  </w:num>
  <w:num w:numId="30">
    <w:abstractNumId w:val="1"/>
  </w:num>
  <w:num w:numId="31">
    <w:abstractNumId w:val="23"/>
  </w:num>
  <w:num w:numId="32">
    <w:abstractNumId w:val="19"/>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652"/>
    <w:rsid w:val="000054D5"/>
    <w:rsid w:val="00005BAF"/>
    <w:rsid w:val="00005FB0"/>
    <w:rsid w:val="0000681F"/>
    <w:rsid w:val="00015A9D"/>
    <w:rsid w:val="00021134"/>
    <w:rsid w:val="00032306"/>
    <w:rsid w:val="00037ADA"/>
    <w:rsid w:val="00041B90"/>
    <w:rsid w:val="00046EBE"/>
    <w:rsid w:val="00062FEB"/>
    <w:rsid w:val="00065BEE"/>
    <w:rsid w:val="000723ED"/>
    <w:rsid w:val="000724F5"/>
    <w:rsid w:val="000876DA"/>
    <w:rsid w:val="00095783"/>
    <w:rsid w:val="000B375F"/>
    <w:rsid w:val="000D35A4"/>
    <w:rsid w:val="000F0C8D"/>
    <w:rsid w:val="000F2B58"/>
    <w:rsid w:val="00111804"/>
    <w:rsid w:val="00125372"/>
    <w:rsid w:val="001435C2"/>
    <w:rsid w:val="00167558"/>
    <w:rsid w:val="00184652"/>
    <w:rsid w:val="00184C93"/>
    <w:rsid w:val="001A1D55"/>
    <w:rsid w:val="001A1E17"/>
    <w:rsid w:val="001A4A4A"/>
    <w:rsid w:val="001A78B8"/>
    <w:rsid w:val="001D55EC"/>
    <w:rsid w:val="002014F8"/>
    <w:rsid w:val="00201F1F"/>
    <w:rsid w:val="00203D04"/>
    <w:rsid w:val="00204984"/>
    <w:rsid w:val="00206B54"/>
    <w:rsid w:val="00233792"/>
    <w:rsid w:val="00234082"/>
    <w:rsid w:val="002538A6"/>
    <w:rsid w:val="00283A32"/>
    <w:rsid w:val="002862EA"/>
    <w:rsid w:val="002872DA"/>
    <w:rsid w:val="00287B1D"/>
    <w:rsid w:val="00292E50"/>
    <w:rsid w:val="002C1762"/>
    <w:rsid w:val="002C381D"/>
    <w:rsid w:val="002D5FA0"/>
    <w:rsid w:val="002E0FE6"/>
    <w:rsid w:val="002E1BC4"/>
    <w:rsid w:val="002E43DC"/>
    <w:rsid w:val="002F429C"/>
    <w:rsid w:val="00302733"/>
    <w:rsid w:val="00327628"/>
    <w:rsid w:val="00340182"/>
    <w:rsid w:val="003552E9"/>
    <w:rsid w:val="003641F1"/>
    <w:rsid w:val="0036729D"/>
    <w:rsid w:val="00367E62"/>
    <w:rsid w:val="00375308"/>
    <w:rsid w:val="003833A2"/>
    <w:rsid w:val="00385FDB"/>
    <w:rsid w:val="00394360"/>
    <w:rsid w:val="003A1F6C"/>
    <w:rsid w:val="003A6286"/>
    <w:rsid w:val="003B60BB"/>
    <w:rsid w:val="003C2992"/>
    <w:rsid w:val="003D6042"/>
    <w:rsid w:val="003E0653"/>
    <w:rsid w:val="0040488A"/>
    <w:rsid w:val="004049A8"/>
    <w:rsid w:val="00415CC5"/>
    <w:rsid w:val="00425879"/>
    <w:rsid w:val="00431370"/>
    <w:rsid w:val="00433792"/>
    <w:rsid w:val="00434C3F"/>
    <w:rsid w:val="00436A6C"/>
    <w:rsid w:val="00446D19"/>
    <w:rsid w:val="00453904"/>
    <w:rsid w:val="00453E2F"/>
    <w:rsid w:val="00462931"/>
    <w:rsid w:val="00494365"/>
    <w:rsid w:val="004961F4"/>
    <w:rsid w:val="004C3FEE"/>
    <w:rsid w:val="004D7E81"/>
    <w:rsid w:val="004E47C0"/>
    <w:rsid w:val="005035CB"/>
    <w:rsid w:val="00510F50"/>
    <w:rsid w:val="0052083A"/>
    <w:rsid w:val="00521CB9"/>
    <w:rsid w:val="00530327"/>
    <w:rsid w:val="00532567"/>
    <w:rsid w:val="0053285A"/>
    <w:rsid w:val="005510B6"/>
    <w:rsid w:val="0055362A"/>
    <w:rsid w:val="00575B18"/>
    <w:rsid w:val="00594CA8"/>
    <w:rsid w:val="005A1C79"/>
    <w:rsid w:val="005A24B6"/>
    <w:rsid w:val="005A34C2"/>
    <w:rsid w:val="005A5F07"/>
    <w:rsid w:val="005A6C15"/>
    <w:rsid w:val="005C7F7B"/>
    <w:rsid w:val="005E29AD"/>
    <w:rsid w:val="005E487A"/>
    <w:rsid w:val="005F1AC2"/>
    <w:rsid w:val="0062218D"/>
    <w:rsid w:val="00632ADA"/>
    <w:rsid w:val="00636C4A"/>
    <w:rsid w:val="00645F4C"/>
    <w:rsid w:val="00647B14"/>
    <w:rsid w:val="006603C4"/>
    <w:rsid w:val="00666BF3"/>
    <w:rsid w:val="00673B99"/>
    <w:rsid w:val="0067777E"/>
    <w:rsid w:val="00694D67"/>
    <w:rsid w:val="006E7FEE"/>
    <w:rsid w:val="006F6260"/>
    <w:rsid w:val="00700ED8"/>
    <w:rsid w:val="007130A5"/>
    <w:rsid w:val="0072431C"/>
    <w:rsid w:val="0073707C"/>
    <w:rsid w:val="00742A0E"/>
    <w:rsid w:val="00743002"/>
    <w:rsid w:val="00774DB2"/>
    <w:rsid w:val="007C1216"/>
    <w:rsid w:val="007E6526"/>
    <w:rsid w:val="007F5368"/>
    <w:rsid w:val="00800306"/>
    <w:rsid w:val="00804308"/>
    <w:rsid w:val="00811297"/>
    <w:rsid w:val="00816EFB"/>
    <w:rsid w:val="00820F05"/>
    <w:rsid w:val="00833ECA"/>
    <w:rsid w:val="00840999"/>
    <w:rsid w:val="008457A6"/>
    <w:rsid w:val="00852608"/>
    <w:rsid w:val="00867428"/>
    <w:rsid w:val="00880C54"/>
    <w:rsid w:val="008955D1"/>
    <w:rsid w:val="008A7919"/>
    <w:rsid w:val="008B0EA8"/>
    <w:rsid w:val="008B73F5"/>
    <w:rsid w:val="009123D0"/>
    <w:rsid w:val="00913797"/>
    <w:rsid w:val="0092186E"/>
    <w:rsid w:val="00926F75"/>
    <w:rsid w:val="00945416"/>
    <w:rsid w:val="009579C1"/>
    <w:rsid w:val="00965D43"/>
    <w:rsid w:val="00974859"/>
    <w:rsid w:val="0098512C"/>
    <w:rsid w:val="0099055A"/>
    <w:rsid w:val="00996CC5"/>
    <w:rsid w:val="009A7B03"/>
    <w:rsid w:val="009B673D"/>
    <w:rsid w:val="009C1EEC"/>
    <w:rsid w:val="009E2B1F"/>
    <w:rsid w:val="009E3B23"/>
    <w:rsid w:val="009F734A"/>
    <w:rsid w:val="00A03C83"/>
    <w:rsid w:val="00A2464E"/>
    <w:rsid w:val="00A30DC7"/>
    <w:rsid w:val="00A43F4C"/>
    <w:rsid w:val="00A54DC0"/>
    <w:rsid w:val="00A6131C"/>
    <w:rsid w:val="00A64095"/>
    <w:rsid w:val="00A64B72"/>
    <w:rsid w:val="00A74852"/>
    <w:rsid w:val="00A82FDF"/>
    <w:rsid w:val="00A8319F"/>
    <w:rsid w:val="00A86026"/>
    <w:rsid w:val="00A97BFD"/>
    <w:rsid w:val="00AA478E"/>
    <w:rsid w:val="00AB41A0"/>
    <w:rsid w:val="00AD6D50"/>
    <w:rsid w:val="00AF7F2E"/>
    <w:rsid w:val="00B210A4"/>
    <w:rsid w:val="00B461DA"/>
    <w:rsid w:val="00B47BF7"/>
    <w:rsid w:val="00B56AD0"/>
    <w:rsid w:val="00B61A02"/>
    <w:rsid w:val="00B71EEC"/>
    <w:rsid w:val="00B921DA"/>
    <w:rsid w:val="00BC06A9"/>
    <w:rsid w:val="00BC4181"/>
    <w:rsid w:val="00BD127A"/>
    <w:rsid w:val="00BE7924"/>
    <w:rsid w:val="00BF021D"/>
    <w:rsid w:val="00BF7A41"/>
    <w:rsid w:val="00C12D37"/>
    <w:rsid w:val="00C22AFA"/>
    <w:rsid w:val="00C32A6F"/>
    <w:rsid w:val="00C34346"/>
    <w:rsid w:val="00C57E69"/>
    <w:rsid w:val="00C65025"/>
    <w:rsid w:val="00C746D4"/>
    <w:rsid w:val="00C75A8E"/>
    <w:rsid w:val="00C80163"/>
    <w:rsid w:val="00C969C6"/>
    <w:rsid w:val="00CA05B3"/>
    <w:rsid w:val="00CF38AC"/>
    <w:rsid w:val="00CF3A76"/>
    <w:rsid w:val="00D02FD8"/>
    <w:rsid w:val="00D23965"/>
    <w:rsid w:val="00D3733F"/>
    <w:rsid w:val="00D37763"/>
    <w:rsid w:val="00D51D9F"/>
    <w:rsid w:val="00D656A5"/>
    <w:rsid w:val="00D82406"/>
    <w:rsid w:val="00D8473A"/>
    <w:rsid w:val="00D84F67"/>
    <w:rsid w:val="00D933C1"/>
    <w:rsid w:val="00DA23EA"/>
    <w:rsid w:val="00DA7C7C"/>
    <w:rsid w:val="00DB7473"/>
    <w:rsid w:val="00DD149B"/>
    <w:rsid w:val="00E0787D"/>
    <w:rsid w:val="00E20366"/>
    <w:rsid w:val="00E20415"/>
    <w:rsid w:val="00E422DC"/>
    <w:rsid w:val="00E713A6"/>
    <w:rsid w:val="00E804F2"/>
    <w:rsid w:val="00EB59F6"/>
    <w:rsid w:val="00EC0C87"/>
    <w:rsid w:val="00EC54D1"/>
    <w:rsid w:val="00F31B0B"/>
    <w:rsid w:val="00F452C8"/>
    <w:rsid w:val="00F519B7"/>
    <w:rsid w:val="00F53727"/>
    <w:rsid w:val="00F62EC7"/>
    <w:rsid w:val="00F754FB"/>
    <w:rsid w:val="00F75F4D"/>
    <w:rsid w:val="00FA286A"/>
    <w:rsid w:val="00FB5145"/>
    <w:rsid w:val="00FC5809"/>
    <w:rsid w:val="00FD6E82"/>
    <w:rsid w:val="00FE16B3"/>
    <w:rsid w:val="00FE517D"/>
    <w:rsid w:val="00FE6DA7"/>
    <w:rsid w:val="00FF59CE"/>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95AC96"/>
  <w15:docId w15:val="{914C8320-3DF7-4ACE-9437-CC596BAA4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694D67"/>
    <w:rPr>
      <w:sz w:val="24"/>
      <w:szCs w:val="24"/>
      <w:lang w:val="cs-CZ" w:eastAsia="cs-CZ"/>
    </w:rPr>
  </w:style>
  <w:style w:type="paragraph" w:styleId="Nadpis1">
    <w:name w:val="heading 1"/>
    <w:basedOn w:val="Normlny"/>
    <w:next w:val="Normlny"/>
    <w:qFormat/>
    <w:rsid w:val="00694D67"/>
    <w:pPr>
      <w:keepNext/>
      <w:jc w:val="center"/>
      <w:outlineLvl w:val="0"/>
    </w:pPr>
    <w:rPr>
      <w:rFonts w:ascii="Arial" w:hAnsi="Arial" w:cs="Arial"/>
      <w:b/>
      <w:bCs/>
      <w:lang w:val="sk-SK"/>
    </w:rPr>
  </w:style>
  <w:style w:type="paragraph" w:styleId="Nadpis2">
    <w:name w:val="heading 2"/>
    <w:basedOn w:val="Normlny"/>
    <w:next w:val="Normlny"/>
    <w:qFormat/>
    <w:rsid w:val="00694D67"/>
    <w:pPr>
      <w:keepNext/>
      <w:ind w:left="708"/>
      <w:jc w:val="both"/>
      <w:outlineLvl w:val="1"/>
    </w:pPr>
    <w:rPr>
      <w:rFonts w:ascii="Arial" w:hAnsi="Arial" w:cs="Arial"/>
      <w:b/>
      <w:bCs/>
      <w:lang w:val="sk-SK"/>
    </w:rPr>
  </w:style>
  <w:style w:type="paragraph" w:styleId="Nadpis3">
    <w:name w:val="heading 3"/>
    <w:basedOn w:val="Normlny"/>
    <w:next w:val="Normlny"/>
    <w:qFormat/>
    <w:rsid w:val="00694D67"/>
    <w:pPr>
      <w:keepNext/>
      <w:outlineLvl w:val="2"/>
    </w:pPr>
    <w:rPr>
      <w:rFonts w:ascii="Arial" w:hAnsi="Arial"/>
      <w:b/>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qFormat/>
    <w:rsid w:val="00694D67"/>
    <w:pPr>
      <w:jc w:val="center"/>
    </w:pPr>
    <w:rPr>
      <w:rFonts w:ascii="Arial" w:hAnsi="Arial" w:cs="Arial"/>
      <w:b/>
      <w:sz w:val="28"/>
    </w:rPr>
  </w:style>
  <w:style w:type="paragraph" w:styleId="Zkladntext">
    <w:name w:val="Body Text"/>
    <w:basedOn w:val="Normlny"/>
    <w:rsid w:val="00694D67"/>
    <w:pPr>
      <w:jc w:val="both"/>
    </w:pPr>
    <w:rPr>
      <w:rFonts w:ascii="Arial" w:hAnsi="Arial" w:cs="Arial"/>
      <w:lang w:val="sk-SK"/>
    </w:rPr>
  </w:style>
  <w:style w:type="paragraph" w:styleId="Zarkazkladnhotextu">
    <w:name w:val="Body Text Indent"/>
    <w:basedOn w:val="Normlny"/>
    <w:rsid w:val="00694D67"/>
    <w:pPr>
      <w:ind w:left="567" w:hanging="567"/>
      <w:jc w:val="both"/>
    </w:pPr>
    <w:rPr>
      <w:rFonts w:ascii="Arial" w:hAnsi="Arial" w:cs="Arial"/>
      <w:lang w:val="sk-SK"/>
    </w:rPr>
  </w:style>
  <w:style w:type="paragraph" w:styleId="Zarkazkladnhotextu2">
    <w:name w:val="Body Text Indent 2"/>
    <w:basedOn w:val="Normlny"/>
    <w:rsid w:val="00694D67"/>
    <w:pPr>
      <w:ind w:left="360" w:hanging="360"/>
      <w:jc w:val="both"/>
    </w:pPr>
    <w:rPr>
      <w:rFonts w:ascii="Arial" w:hAnsi="Arial" w:cs="Arial"/>
      <w:lang w:val="sk-SK"/>
    </w:rPr>
  </w:style>
  <w:style w:type="paragraph" w:styleId="Odsekzoznamu">
    <w:name w:val="List Paragraph"/>
    <w:basedOn w:val="Normlny"/>
    <w:uiPriority w:val="34"/>
    <w:qFormat/>
    <w:rsid w:val="003641F1"/>
    <w:pPr>
      <w:ind w:left="708"/>
    </w:pPr>
    <w:rPr>
      <w:lang w:val="sk-SK" w:eastAsia="sk-SK"/>
    </w:rPr>
  </w:style>
  <w:style w:type="paragraph" w:styleId="Hlavika">
    <w:name w:val="header"/>
    <w:basedOn w:val="Normlny"/>
    <w:link w:val="HlavikaChar"/>
    <w:uiPriority w:val="99"/>
    <w:unhideWhenUsed/>
    <w:rsid w:val="00431370"/>
    <w:pPr>
      <w:tabs>
        <w:tab w:val="center" w:pos="4536"/>
        <w:tab w:val="right" w:pos="9072"/>
      </w:tabs>
    </w:pPr>
    <w:rPr>
      <w:rFonts w:ascii="Calibri" w:eastAsia="Calibri" w:hAnsi="Calibri"/>
      <w:sz w:val="22"/>
      <w:szCs w:val="22"/>
      <w:lang w:eastAsia="en-US"/>
    </w:rPr>
  </w:style>
  <w:style w:type="character" w:customStyle="1" w:styleId="HlavikaChar">
    <w:name w:val="Hlavička Char"/>
    <w:link w:val="Hlavika"/>
    <w:uiPriority w:val="99"/>
    <w:rsid w:val="00431370"/>
    <w:rPr>
      <w:rFonts w:ascii="Calibri" w:eastAsia="Calibri" w:hAnsi="Calibri"/>
      <w:sz w:val="22"/>
      <w:szCs w:val="22"/>
      <w:lang w:eastAsia="en-US"/>
    </w:rPr>
  </w:style>
  <w:style w:type="paragraph" w:styleId="Textbubliny">
    <w:name w:val="Balloon Text"/>
    <w:basedOn w:val="Normlny"/>
    <w:link w:val="TextbublinyChar"/>
    <w:rsid w:val="00287B1D"/>
    <w:rPr>
      <w:rFonts w:ascii="Segoe UI" w:hAnsi="Segoe UI"/>
      <w:sz w:val="18"/>
      <w:szCs w:val="18"/>
    </w:rPr>
  </w:style>
  <w:style w:type="character" w:customStyle="1" w:styleId="TextbublinyChar">
    <w:name w:val="Text bubliny Char"/>
    <w:link w:val="Textbubliny"/>
    <w:rsid w:val="00287B1D"/>
    <w:rPr>
      <w:rFonts w:ascii="Segoe UI" w:hAnsi="Segoe UI" w:cs="Segoe UI"/>
      <w:sz w:val="18"/>
      <w:szCs w:val="18"/>
      <w:lang w:val="cs-CZ" w:eastAsia="cs-CZ"/>
    </w:rPr>
  </w:style>
  <w:style w:type="character" w:styleId="Siln">
    <w:name w:val="Strong"/>
    <w:basedOn w:val="Predvolenpsmoodseku"/>
    <w:uiPriority w:val="22"/>
    <w:qFormat/>
    <w:rsid w:val="005325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CE971-7485-4ADA-B3A4-3BC4F3350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2255</Words>
  <Characters>12854</Characters>
  <Application>Microsoft Office Word</Application>
  <DocSecurity>0</DocSecurity>
  <Lines>107</Lines>
  <Paragraphs>30</Paragraphs>
  <ScaleCrop>false</ScaleCrop>
  <HeadingPairs>
    <vt:vector size="2" baseType="variant">
      <vt:variant>
        <vt:lpstr>Názov</vt:lpstr>
      </vt:variant>
      <vt:variant>
        <vt:i4>1</vt:i4>
      </vt:variant>
    </vt:vector>
  </HeadingPairs>
  <TitlesOfParts>
    <vt:vector size="1" baseType="lpstr">
      <vt:lpstr>ZMLUVA O PRENÁJME OBYTNEJ MIESTNOSTI</vt:lpstr>
    </vt:vector>
  </TitlesOfParts>
  <Company/>
  <LinksUpToDate>false</LinksUpToDate>
  <CharactersWithSpaces>15079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O PRENÁJME OBYTNEJ MIESTNOSTI</dc:title>
  <dc:creator>Správce</dc:creator>
  <cp:lastModifiedBy>Zástupca</cp:lastModifiedBy>
  <cp:revision>10</cp:revision>
  <cp:lastPrinted>2023-03-30T05:32:00Z</cp:lastPrinted>
  <dcterms:created xsi:type="dcterms:W3CDTF">2023-03-23T14:29:00Z</dcterms:created>
  <dcterms:modified xsi:type="dcterms:W3CDTF">2023-03-30T06:11:00Z</dcterms:modified>
</cp:coreProperties>
</file>